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FC00" w14:textId="36D28640" w:rsidR="00C76D03" w:rsidRPr="000F51CF" w:rsidRDefault="003018E2" w:rsidP="003018E2">
      <w:pPr>
        <w:jc w:val="center"/>
        <w:rPr>
          <w:b/>
          <w:sz w:val="30"/>
          <w:szCs w:val="30"/>
        </w:rPr>
      </w:pPr>
      <w:r w:rsidRPr="000F51CF">
        <w:rPr>
          <w:b/>
          <w:sz w:val="30"/>
          <w:szCs w:val="30"/>
        </w:rPr>
        <w:t>博士生导师简介</w:t>
      </w:r>
    </w:p>
    <w:tbl>
      <w:tblPr>
        <w:tblStyle w:val="a3"/>
        <w:tblpPr w:leftFromText="180" w:rightFromText="180" w:horzAnchor="margin" w:tblpY="666"/>
        <w:tblW w:w="0" w:type="auto"/>
        <w:tblLook w:val="04A0" w:firstRow="1" w:lastRow="0" w:firstColumn="1" w:lastColumn="0" w:noHBand="0" w:noVBand="1"/>
      </w:tblPr>
      <w:tblGrid>
        <w:gridCol w:w="456"/>
        <w:gridCol w:w="876"/>
        <w:gridCol w:w="952"/>
        <w:gridCol w:w="873"/>
        <w:gridCol w:w="511"/>
        <w:gridCol w:w="762"/>
        <w:gridCol w:w="216"/>
        <w:gridCol w:w="414"/>
        <w:gridCol w:w="315"/>
        <w:gridCol w:w="267"/>
        <w:gridCol w:w="434"/>
        <w:gridCol w:w="216"/>
        <w:gridCol w:w="754"/>
        <w:gridCol w:w="216"/>
        <w:gridCol w:w="1034"/>
      </w:tblGrid>
      <w:tr w:rsidR="007F5C8F" w:rsidRPr="000F51CF" w14:paraId="199F4AB3" w14:textId="77777777" w:rsidTr="00842320">
        <w:trPr>
          <w:trHeight w:val="454"/>
        </w:trPr>
        <w:tc>
          <w:tcPr>
            <w:tcW w:w="2309" w:type="dxa"/>
            <w:gridSpan w:val="3"/>
            <w:vMerge w:val="restart"/>
            <w:hideMark/>
          </w:tcPr>
          <w:p w14:paraId="75AC5B21" w14:textId="02C608B8" w:rsidR="008F2FCC" w:rsidRPr="000F51CF" w:rsidRDefault="008F2FCC" w:rsidP="006B1A56">
            <w:pPr>
              <w:rPr>
                <w:b/>
              </w:rPr>
            </w:pPr>
            <w:r w:rsidRPr="000F51CF">
              <w:rPr>
                <w:b/>
                <w:noProof/>
              </w:rPr>
              <w:drawing>
                <wp:inline distT="0" distB="0" distL="0" distR="0" wp14:anchorId="2A0421E0" wp14:editId="2AB184FA">
                  <wp:extent cx="1125734" cy="1693984"/>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639" cy="1707384"/>
                          </a:xfrm>
                          <a:prstGeom prst="rect">
                            <a:avLst/>
                          </a:prstGeom>
                          <a:noFill/>
                        </pic:spPr>
                      </pic:pic>
                    </a:graphicData>
                  </a:graphic>
                </wp:inline>
              </w:drawing>
            </w:r>
            <w:r w:rsidRPr="000F51CF">
              <w:rPr>
                <w:b/>
              </w:rPr>
              <w:t xml:space="preserve"> </w:t>
            </w:r>
          </w:p>
        </w:tc>
        <w:tc>
          <w:tcPr>
            <w:tcW w:w="883" w:type="dxa"/>
            <w:noWrap/>
            <w:vAlign w:val="center"/>
            <w:hideMark/>
          </w:tcPr>
          <w:p w14:paraId="7030E564" w14:textId="77777777" w:rsidR="008F2FCC" w:rsidRPr="000F51CF" w:rsidRDefault="008F2FCC" w:rsidP="006B1A56">
            <w:pPr>
              <w:jc w:val="center"/>
              <w:rPr>
                <w:b/>
              </w:rPr>
            </w:pPr>
            <w:r w:rsidRPr="000F51CF">
              <w:rPr>
                <w:b/>
              </w:rPr>
              <w:t>姓名</w:t>
            </w:r>
          </w:p>
        </w:tc>
        <w:tc>
          <w:tcPr>
            <w:tcW w:w="1841" w:type="dxa"/>
            <w:gridSpan w:val="4"/>
            <w:vAlign w:val="center"/>
          </w:tcPr>
          <w:p w14:paraId="1EDD1674" w14:textId="77777777" w:rsidR="008F2FCC" w:rsidRPr="000F51CF" w:rsidRDefault="008F2FCC" w:rsidP="006B1A56">
            <w:pPr>
              <w:jc w:val="center"/>
            </w:pPr>
            <w:r w:rsidRPr="000F51CF">
              <w:t>孙宏斌</w:t>
            </w:r>
          </w:p>
        </w:tc>
        <w:tc>
          <w:tcPr>
            <w:tcW w:w="585" w:type="dxa"/>
            <w:gridSpan w:val="2"/>
            <w:vAlign w:val="center"/>
          </w:tcPr>
          <w:p w14:paraId="22B333FD" w14:textId="77777777" w:rsidR="008F2FCC" w:rsidRPr="000F51CF" w:rsidRDefault="008F2FCC" w:rsidP="006B1A56">
            <w:pPr>
              <w:jc w:val="center"/>
              <w:rPr>
                <w:b/>
              </w:rPr>
            </w:pPr>
            <w:r w:rsidRPr="000F51CF">
              <w:rPr>
                <w:b/>
              </w:rPr>
              <w:t>导师类型</w:t>
            </w:r>
          </w:p>
        </w:tc>
        <w:tc>
          <w:tcPr>
            <w:tcW w:w="2678" w:type="dxa"/>
            <w:gridSpan w:val="5"/>
            <w:vAlign w:val="center"/>
          </w:tcPr>
          <w:p w14:paraId="4FDE2E33" w14:textId="77777777" w:rsidR="008F2FCC" w:rsidRPr="000F51CF" w:rsidRDefault="008F2FCC" w:rsidP="006B1A56">
            <w:pPr>
              <w:jc w:val="center"/>
            </w:pPr>
            <w:proofErr w:type="gramStart"/>
            <w:r w:rsidRPr="000F51CF">
              <w:t>直博生</w:t>
            </w:r>
            <w:proofErr w:type="gramEnd"/>
            <w:r w:rsidRPr="000F51CF">
              <w:t>导师</w:t>
            </w:r>
          </w:p>
        </w:tc>
      </w:tr>
      <w:tr w:rsidR="007F5C8F" w:rsidRPr="000F51CF" w14:paraId="69E93374" w14:textId="77777777" w:rsidTr="00842320">
        <w:trPr>
          <w:trHeight w:val="454"/>
        </w:trPr>
        <w:tc>
          <w:tcPr>
            <w:tcW w:w="2309" w:type="dxa"/>
            <w:gridSpan w:val="3"/>
            <w:vMerge/>
          </w:tcPr>
          <w:p w14:paraId="0F016549" w14:textId="77777777" w:rsidR="008F2FCC" w:rsidRPr="000F51CF" w:rsidRDefault="008F2FCC" w:rsidP="006B1A56">
            <w:pPr>
              <w:rPr>
                <w:b/>
              </w:rPr>
            </w:pPr>
          </w:p>
        </w:tc>
        <w:tc>
          <w:tcPr>
            <w:tcW w:w="883" w:type="dxa"/>
            <w:noWrap/>
            <w:vAlign w:val="center"/>
          </w:tcPr>
          <w:p w14:paraId="43975419" w14:textId="77777777" w:rsidR="008F2FCC" w:rsidRPr="000F51CF" w:rsidRDefault="008F2FCC" w:rsidP="006B1A56">
            <w:pPr>
              <w:jc w:val="center"/>
              <w:rPr>
                <w:b/>
              </w:rPr>
            </w:pPr>
            <w:r w:rsidRPr="000F51CF">
              <w:rPr>
                <w:b/>
              </w:rPr>
              <w:t>学院</w:t>
            </w:r>
            <w:r w:rsidRPr="000F51CF">
              <w:rPr>
                <w:b/>
              </w:rPr>
              <w:t>/</w:t>
            </w:r>
            <w:r w:rsidRPr="000F51CF">
              <w:rPr>
                <w:b/>
              </w:rPr>
              <w:t>单位</w:t>
            </w:r>
          </w:p>
        </w:tc>
        <w:tc>
          <w:tcPr>
            <w:tcW w:w="1841" w:type="dxa"/>
            <w:gridSpan w:val="4"/>
            <w:vAlign w:val="center"/>
          </w:tcPr>
          <w:p w14:paraId="1F820DDD" w14:textId="77777777" w:rsidR="008F2FCC" w:rsidRPr="000F51CF" w:rsidRDefault="008F2FCC" w:rsidP="006B1A56">
            <w:pPr>
              <w:jc w:val="center"/>
            </w:pPr>
            <w:r w:rsidRPr="000F51CF">
              <w:t>药物科学研究院</w:t>
            </w:r>
          </w:p>
        </w:tc>
        <w:tc>
          <w:tcPr>
            <w:tcW w:w="585" w:type="dxa"/>
            <w:gridSpan w:val="2"/>
            <w:vAlign w:val="center"/>
          </w:tcPr>
          <w:p w14:paraId="5B5A9566" w14:textId="77777777" w:rsidR="008F2FCC" w:rsidRPr="000F51CF" w:rsidRDefault="008F2FCC" w:rsidP="006B1A56">
            <w:pPr>
              <w:jc w:val="center"/>
              <w:rPr>
                <w:b/>
              </w:rPr>
            </w:pPr>
            <w:r w:rsidRPr="000F51CF">
              <w:rPr>
                <w:b/>
              </w:rPr>
              <w:t>招生学科</w:t>
            </w:r>
          </w:p>
        </w:tc>
        <w:tc>
          <w:tcPr>
            <w:tcW w:w="2678" w:type="dxa"/>
            <w:gridSpan w:val="5"/>
            <w:vAlign w:val="center"/>
          </w:tcPr>
          <w:p w14:paraId="3D225A26" w14:textId="77777777" w:rsidR="008F2FCC" w:rsidRPr="000F51CF" w:rsidRDefault="008F2FCC" w:rsidP="006B1A56">
            <w:pPr>
              <w:jc w:val="center"/>
            </w:pPr>
            <w:r w:rsidRPr="000F51CF">
              <w:t>药物化学</w:t>
            </w:r>
          </w:p>
        </w:tc>
      </w:tr>
      <w:tr w:rsidR="007F5C8F" w:rsidRPr="000F51CF" w14:paraId="2563085B" w14:textId="77777777" w:rsidTr="00842320">
        <w:trPr>
          <w:trHeight w:val="454"/>
        </w:trPr>
        <w:tc>
          <w:tcPr>
            <w:tcW w:w="2309" w:type="dxa"/>
            <w:gridSpan w:val="3"/>
            <w:vMerge/>
          </w:tcPr>
          <w:p w14:paraId="3267C634" w14:textId="77777777" w:rsidR="008F2FCC" w:rsidRPr="000F51CF" w:rsidRDefault="008F2FCC" w:rsidP="006B1A56">
            <w:pPr>
              <w:rPr>
                <w:b/>
              </w:rPr>
            </w:pPr>
          </w:p>
        </w:tc>
        <w:tc>
          <w:tcPr>
            <w:tcW w:w="883" w:type="dxa"/>
            <w:noWrap/>
            <w:vAlign w:val="center"/>
          </w:tcPr>
          <w:p w14:paraId="522B834B" w14:textId="77777777" w:rsidR="008F2FCC" w:rsidRPr="000F51CF" w:rsidRDefault="008F2FCC" w:rsidP="006B1A56">
            <w:pPr>
              <w:jc w:val="center"/>
              <w:rPr>
                <w:b/>
              </w:rPr>
            </w:pPr>
            <w:r w:rsidRPr="000F51CF">
              <w:rPr>
                <w:b/>
              </w:rPr>
              <w:t>电话</w:t>
            </w:r>
          </w:p>
        </w:tc>
        <w:tc>
          <w:tcPr>
            <w:tcW w:w="1841" w:type="dxa"/>
            <w:gridSpan w:val="4"/>
            <w:vAlign w:val="center"/>
          </w:tcPr>
          <w:p w14:paraId="6A58BC3F" w14:textId="77777777" w:rsidR="008F2FCC" w:rsidRPr="000F51CF" w:rsidRDefault="008F2FCC" w:rsidP="006B1A56">
            <w:pPr>
              <w:jc w:val="center"/>
            </w:pPr>
            <w:r w:rsidRPr="000F51CF">
              <w:t>13770501438</w:t>
            </w:r>
          </w:p>
        </w:tc>
        <w:tc>
          <w:tcPr>
            <w:tcW w:w="585" w:type="dxa"/>
            <w:gridSpan w:val="2"/>
            <w:vAlign w:val="center"/>
          </w:tcPr>
          <w:p w14:paraId="693A9B38" w14:textId="77777777" w:rsidR="008F2FCC" w:rsidRPr="000F51CF" w:rsidRDefault="008F2FCC" w:rsidP="006B1A56">
            <w:pPr>
              <w:jc w:val="center"/>
              <w:rPr>
                <w:b/>
              </w:rPr>
            </w:pPr>
            <w:r w:rsidRPr="000F51CF">
              <w:rPr>
                <w:b/>
              </w:rPr>
              <w:t>邮箱</w:t>
            </w:r>
          </w:p>
        </w:tc>
        <w:tc>
          <w:tcPr>
            <w:tcW w:w="2678" w:type="dxa"/>
            <w:gridSpan w:val="5"/>
            <w:vAlign w:val="center"/>
          </w:tcPr>
          <w:p w14:paraId="0861A77C" w14:textId="65C6AAD0" w:rsidR="008F2FCC" w:rsidRPr="000F51CF" w:rsidRDefault="0052226B" w:rsidP="006B1A56">
            <w:pPr>
              <w:jc w:val="center"/>
              <w:rPr>
                <w:b/>
              </w:rPr>
            </w:pPr>
            <w:hyperlink r:id="rId7" w:history="1">
              <w:r w:rsidR="008F2FCC" w:rsidRPr="000F51CF">
                <w:rPr>
                  <w:rStyle w:val="a8"/>
                  <w:b/>
                </w:rPr>
                <w:t>hongbinsun@cpu.edu.cn</w:t>
              </w:r>
            </w:hyperlink>
          </w:p>
        </w:tc>
      </w:tr>
      <w:tr w:rsidR="000F51CF" w:rsidRPr="000F51CF" w14:paraId="4EEE7820" w14:textId="77777777" w:rsidTr="00842320">
        <w:trPr>
          <w:trHeight w:val="799"/>
        </w:trPr>
        <w:tc>
          <w:tcPr>
            <w:tcW w:w="2309" w:type="dxa"/>
            <w:gridSpan w:val="3"/>
            <w:vMerge/>
            <w:hideMark/>
          </w:tcPr>
          <w:p w14:paraId="63444966" w14:textId="77777777" w:rsidR="008F2FCC" w:rsidRPr="000F51CF" w:rsidRDefault="008F2FCC" w:rsidP="006B1A56">
            <w:pPr>
              <w:rPr>
                <w:b/>
              </w:rPr>
            </w:pPr>
          </w:p>
        </w:tc>
        <w:tc>
          <w:tcPr>
            <w:tcW w:w="5987" w:type="dxa"/>
            <w:gridSpan w:val="12"/>
            <w:noWrap/>
            <w:hideMark/>
          </w:tcPr>
          <w:p w14:paraId="4DC0ACB0" w14:textId="77777777" w:rsidR="008F2FCC" w:rsidRPr="000F51CF" w:rsidRDefault="008F2FCC" w:rsidP="006B1A56">
            <w:pPr>
              <w:rPr>
                <w:b/>
              </w:rPr>
            </w:pPr>
            <w:r w:rsidRPr="000F51CF">
              <w:rPr>
                <w:b/>
              </w:rPr>
              <w:t>研究方向（</w:t>
            </w:r>
            <w:r w:rsidRPr="000F51CF">
              <w:rPr>
                <w:b/>
              </w:rPr>
              <w:t>100</w:t>
            </w:r>
            <w:r w:rsidRPr="000F51CF">
              <w:rPr>
                <w:b/>
              </w:rPr>
              <w:t>字以内）</w:t>
            </w:r>
          </w:p>
          <w:p w14:paraId="73ADC595" w14:textId="5D5B3F17" w:rsidR="008F2FCC" w:rsidRPr="000F51CF" w:rsidRDefault="008F2FCC" w:rsidP="006B1A56">
            <w:r w:rsidRPr="000F51CF">
              <w:t>代谢性疾病、自身免疫性疾病和肿瘤的新药发现研究</w:t>
            </w:r>
          </w:p>
          <w:p w14:paraId="6C81E9AD" w14:textId="77777777" w:rsidR="008F2FCC" w:rsidRPr="000F51CF" w:rsidRDefault="008F2FCC" w:rsidP="006B1A56">
            <w:pPr>
              <w:rPr>
                <w:b/>
              </w:rPr>
            </w:pPr>
          </w:p>
        </w:tc>
      </w:tr>
      <w:tr w:rsidR="008F2FCC" w:rsidRPr="000F51CF" w14:paraId="1E8393C9" w14:textId="77777777" w:rsidTr="006B1A56">
        <w:trPr>
          <w:trHeight w:val="469"/>
        </w:trPr>
        <w:tc>
          <w:tcPr>
            <w:tcW w:w="8296" w:type="dxa"/>
            <w:gridSpan w:val="15"/>
            <w:shd w:val="clear" w:color="auto" w:fill="E7E6E6" w:themeFill="background2"/>
            <w:noWrap/>
            <w:hideMark/>
          </w:tcPr>
          <w:p w14:paraId="2D833B38" w14:textId="77777777" w:rsidR="008F2FCC" w:rsidRPr="000F51CF" w:rsidRDefault="008F2FCC" w:rsidP="006B1A56">
            <w:pPr>
              <w:rPr>
                <w:b/>
              </w:rPr>
            </w:pPr>
            <w:r w:rsidRPr="000F51CF">
              <w:rPr>
                <w:b/>
              </w:rPr>
              <w:t>个人简介（包括教育背景、工作经历、社会兼职、视频链接等）</w:t>
            </w:r>
          </w:p>
        </w:tc>
      </w:tr>
      <w:tr w:rsidR="008F2FCC" w:rsidRPr="000F51CF" w14:paraId="15F9343C" w14:textId="77777777" w:rsidTr="006B1A56">
        <w:trPr>
          <w:trHeight w:val="629"/>
        </w:trPr>
        <w:tc>
          <w:tcPr>
            <w:tcW w:w="8296" w:type="dxa"/>
            <w:gridSpan w:val="15"/>
            <w:noWrap/>
          </w:tcPr>
          <w:p w14:paraId="7F876D67" w14:textId="04F18A8B" w:rsidR="008F2FCC" w:rsidRPr="000F51CF" w:rsidRDefault="008F2FCC" w:rsidP="008F2FCC">
            <w:pPr>
              <w:spacing w:beforeLines="50" w:before="156"/>
              <w:ind w:firstLineChars="200" w:firstLine="420"/>
            </w:pPr>
            <w:bookmarkStart w:id="0" w:name="_Hlk43131531"/>
            <w:r w:rsidRPr="000F51CF">
              <w:t>孙宏斌，</w:t>
            </w:r>
            <w:bookmarkEnd w:id="0"/>
            <w:r w:rsidRPr="000F51CF">
              <w:t>1966</w:t>
            </w:r>
            <w:r w:rsidRPr="000F51CF">
              <w:t>年生，博士，</w:t>
            </w:r>
            <w:r w:rsidR="00842320">
              <w:rPr>
                <w:rFonts w:hint="eastAsia"/>
              </w:rPr>
              <w:t>教育部长江学者，中国药科大学</w:t>
            </w:r>
            <w:r w:rsidRPr="000F51CF">
              <w:t>二级教授。现任</w:t>
            </w:r>
            <w:r w:rsidRPr="000F51CF">
              <w:t>“</w:t>
            </w:r>
            <w:r w:rsidRPr="000F51CF">
              <w:t>天然药物活性组分与药效</w:t>
            </w:r>
            <w:r w:rsidRPr="000F51CF">
              <w:t>”</w:t>
            </w:r>
            <w:r w:rsidRPr="000F51CF">
              <w:t>国家重点实验室副主任、重庆中国药科大学创新研究院院长、江苏省代谢性疾病药物重点实验室主任和中国药学会药物化学专业委员会副主任委员。</w:t>
            </w:r>
          </w:p>
          <w:p w14:paraId="097CF6B7" w14:textId="56C4132E" w:rsidR="008F2FCC" w:rsidRPr="000F51CF" w:rsidRDefault="008F2FCC" w:rsidP="008F2FCC">
            <w:pPr>
              <w:ind w:firstLineChars="200" w:firstLine="420"/>
            </w:pPr>
            <w:r w:rsidRPr="000F51CF">
              <w:t>1989</w:t>
            </w:r>
            <w:r w:rsidRPr="000F51CF">
              <w:t>年毕业于吉林大学化学系；</w:t>
            </w:r>
            <w:r w:rsidRPr="000F51CF">
              <w:t>1995</w:t>
            </w:r>
            <w:r w:rsidRPr="000F51CF">
              <w:t>年获中国药科大学博士学位；</w:t>
            </w:r>
            <w:r w:rsidRPr="000F51CF">
              <w:t>1995-2001</w:t>
            </w:r>
            <w:r w:rsidRPr="000F51CF">
              <w:t>年先后在中科院上海有机化学研究所、德国亚琛工业大学和美国佛罗里达大学作博士后和访问学者；</w:t>
            </w:r>
            <w:r w:rsidRPr="000F51CF">
              <w:t>2001-2003</w:t>
            </w:r>
            <w:r w:rsidRPr="000F51CF">
              <w:t>年在美国加州</w:t>
            </w:r>
            <w:proofErr w:type="spellStart"/>
            <w:r w:rsidRPr="000F51CF">
              <w:t>Metabolex</w:t>
            </w:r>
            <w:proofErr w:type="spellEnd"/>
            <w:r w:rsidRPr="000F51CF">
              <w:t>公司从事新药研究，所设计并合成的抗糖尿病新药</w:t>
            </w:r>
            <w:r w:rsidRPr="000F51CF">
              <w:t>MBX-2044</w:t>
            </w:r>
            <w:r w:rsidRPr="000F51CF">
              <w:t>进入</w:t>
            </w:r>
            <w:r w:rsidRPr="000F51CF">
              <w:t>II</w:t>
            </w:r>
            <w:r w:rsidRPr="000F51CF">
              <w:t>期临床研究；</w:t>
            </w:r>
            <w:r w:rsidRPr="000F51CF">
              <w:t>2003</w:t>
            </w:r>
            <w:r w:rsidRPr="000F51CF">
              <w:t>年</w:t>
            </w:r>
            <w:r w:rsidRPr="000F51CF">
              <w:t>8</w:t>
            </w:r>
            <w:r w:rsidRPr="000F51CF">
              <w:t>月回中国药科大学任教。入选教育部</w:t>
            </w:r>
            <w:r w:rsidRPr="000F51CF">
              <w:t>“</w:t>
            </w:r>
            <w:r w:rsidRPr="000F51CF">
              <w:t>长江学者奖励计划</w:t>
            </w:r>
            <w:r w:rsidRPr="000F51CF">
              <w:t>”</w:t>
            </w:r>
            <w:r w:rsidRPr="000F51CF">
              <w:t>（</w:t>
            </w:r>
            <w:r w:rsidRPr="000F51CF">
              <w:t>2011</w:t>
            </w:r>
            <w:r w:rsidRPr="000F51CF">
              <w:t>年），</w:t>
            </w:r>
            <w:r w:rsidR="008356DB">
              <w:rPr>
                <w:rFonts w:hint="eastAsia"/>
              </w:rPr>
              <w:t>被评为</w:t>
            </w:r>
            <w:r w:rsidRPr="000F51CF">
              <w:t>江苏省有突出贡献的中青年专家（</w:t>
            </w:r>
            <w:r w:rsidRPr="000F51CF">
              <w:t>2016</w:t>
            </w:r>
            <w:r w:rsidRPr="000F51CF">
              <w:t>年）。</w:t>
            </w:r>
          </w:p>
          <w:p w14:paraId="1A118C58" w14:textId="39D9DED5" w:rsidR="008F2FCC" w:rsidRPr="000F51CF" w:rsidRDefault="008F2FCC" w:rsidP="008F2FCC">
            <w:pPr>
              <w:ind w:firstLineChars="200" w:firstLine="420"/>
            </w:pPr>
            <w:r w:rsidRPr="000F51CF">
              <w:t>主持的</w:t>
            </w:r>
            <w:r w:rsidRPr="000F51CF">
              <w:t>3</w:t>
            </w:r>
            <w:r w:rsidRPr="000F51CF">
              <w:t>个新药项目已实现成果转化，其中抗血栓新药维卡格雷已完成二期临床研究，并即将开展三期临床试验。在国内外期刊发表论文</w:t>
            </w:r>
            <w:r w:rsidRPr="000F51CF">
              <w:t>220</w:t>
            </w:r>
            <w:r w:rsidRPr="000F51CF">
              <w:t>余篇，其中</w:t>
            </w:r>
            <w:r w:rsidRPr="000F51CF">
              <w:t>SCI</w:t>
            </w:r>
            <w:r w:rsidRPr="000F51CF">
              <w:t>论文</w:t>
            </w:r>
            <w:r w:rsidRPr="000F51CF">
              <w:t>170</w:t>
            </w:r>
            <w:r w:rsidRPr="000F51CF">
              <w:t>余篇，</w:t>
            </w:r>
            <w:r w:rsidRPr="000F51CF">
              <w:t>h-index</w:t>
            </w:r>
            <w:r w:rsidRPr="000F51CF">
              <w:t>为</w:t>
            </w:r>
            <w:r w:rsidRPr="000F51CF">
              <w:t>34</w:t>
            </w:r>
            <w:r w:rsidRPr="000F51CF">
              <w:t>；获授权专利</w:t>
            </w:r>
            <w:r w:rsidRPr="000F51CF">
              <w:t>27</w:t>
            </w:r>
            <w:r w:rsidRPr="000F51CF">
              <w:t>项。</w:t>
            </w:r>
          </w:p>
          <w:p w14:paraId="62E568FA" w14:textId="766028BE" w:rsidR="008F2FCC" w:rsidRPr="000F51CF" w:rsidRDefault="008F2FCC" w:rsidP="008F2FCC">
            <w:pPr>
              <w:spacing w:afterLines="50" w:after="156"/>
              <w:ind w:firstLineChars="200" w:firstLine="420"/>
              <w:rPr>
                <w:b/>
              </w:rPr>
            </w:pPr>
            <w:bookmarkStart w:id="1" w:name="_Hlk511120838"/>
            <w:bookmarkEnd w:id="1"/>
            <w:r w:rsidRPr="000F51CF">
              <w:t>主持了国家自然科学基金委药物学</w:t>
            </w:r>
            <w:r w:rsidRPr="000F51CF">
              <w:t>“</w:t>
            </w:r>
            <w:r w:rsidRPr="000F51CF">
              <w:t>十三五</w:t>
            </w:r>
            <w:r w:rsidRPr="000F51CF">
              <w:t>”</w:t>
            </w:r>
            <w:r w:rsidRPr="000F51CF">
              <w:t>、</w:t>
            </w:r>
            <w:r w:rsidRPr="000F51CF">
              <w:t>“</w:t>
            </w:r>
            <w:r w:rsidRPr="000F51CF">
              <w:t>十四五</w:t>
            </w:r>
            <w:r w:rsidRPr="000F51CF">
              <w:t>”</w:t>
            </w:r>
            <w:r w:rsidRPr="000F51CF">
              <w:t>发展规划研究项目和江苏省生物医药产业</w:t>
            </w:r>
            <w:r w:rsidRPr="000F51CF">
              <w:t>“</w:t>
            </w:r>
            <w:r w:rsidRPr="000F51CF">
              <w:t>十四五</w:t>
            </w:r>
            <w:r w:rsidRPr="000F51CF">
              <w:t>”</w:t>
            </w:r>
            <w:r w:rsidRPr="000F51CF">
              <w:t>发展规划研究项目。主持的科研基金项目包括</w:t>
            </w:r>
            <w:bookmarkStart w:id="2" w:name="_Hlk492541390"/>
            <w:bookmarkStart w:id="3" w:name="_Hlk492904891"/>
            <w:bookmarkEnd w:id="2"/>
            <w:r w:rsidRPr="000F51CF">
              <w:t>国家自然科学基金</w:t>
            </w:r>
            <w:bookmarkEnd w:id="3"/>
            <w:r w:rsidRPr="000F51CF">
              <w:t>重点项目（</w:t>
            </w:r>
            <w:r w:rsidRPr="000F51CF">
              <w:t>1</w:t>
            </w:r>
            <w:r w:rsidRPr="000F51CF">
              <w:t>项）、国家科技重大专项</w:t>
            </w:r>
            <w:r w:rsidRPr="000F51CF">
              <w:t>“</w:t>
            </w:r>
            <w:r w:rsidRPr="000F51CF">
              <w:t>重大新药创制</w:t>
            </w:r>
            <w:r w:rsidRPr="000F51CF">
              <w:t>”</w:t>
            </w:r>
            <w:r w:rsidRPr="000F51CF">
              <w:t>项目（</w:t>
            </w:r>
            <w:r w:rsidRPr="000F51CF">
              <w:t>2</w:t>
            </w:r>
            <w:r w:rsidRPr="000F51CF">
              <w:t>项）、国家自然科学基金重大研究计划培育项目（</w:t>
            </w:r>
            <w:r w:rsidRPr="000F51CF">
              <w:t>1</w:t>
            </w:r>
            <w:r w:rsidRPr="000F51CF">
              <w:t>项）、国家自然科学基金面上项目（</w:t>
            </w:r>
            <w:r w:rsidRPr="000F51CF">
              <w:t>4</w:t>
            </w:r>
            <w:r w:rsidRPr="000F51CF">
              <w:t>项）和欧洲糖尿病研究基金（</w:t>
            </w:r>
            <w:r w:rsidRPr="000F51CF">
              <w:t>EFSD</w:t>
            </w:r>
            <w:r w:rsidRPr="000F51CF">
              <w:t>）项目（</w:t>
            </w:r>
            <w:r w:rsidRPr="000F51CF">
              <w:t>1</w:t>
            </w:r>
            <w:r w:rsidRPr="000F51CF">
              <w:t>项）等</w:t>
            </w:r>
            <w:r w:rsidRPr="000F51CF">
              <w:t>20</w:t>
            </w:r>
            <w:r w:rsidRPr="000F51CF">
              <w:t>余项。</w:t>
            </w:r>
          </w:p>
        </w:tc>
      </w:tr>
      <w:tr w:rsidR="008F2FCC" w:rsidRPr="000F51CF" w14:paraId="35ECE655" w14:textId="77777777" w:rsidTr="006B1A56">
        <w:trPr>
          <w:trHeight w:val="422"/>
        </w:trPr>
        <w:tc>
          <w:tcPr>
            <w:tcW w:w="8296" w:type="dxa"/>
            <w:gridSpan w:val="15"/>
            <w:shd w:val="clear" w:color="auto" w:fill="E7E6E6" w:themeFill="background2"/>
            <w:noWrap/>
            <w:hideMark/>
          </w:tcPr>
          <w:p w14:paraId="1455AD7A" w14:textId="77777777" w:rsidR="008F2FCC" w:rsidRPr="000F51CF" w:rsidRDefault="008F2FCC" w:rsidP="006B1A56">
            <w:pPr>
              <w:rPr>
                <w:b/>
              </w:rPr>
            </w:pPr>
            <w:r w:rsidRPr="000F51CF">
              <w:rPr>
                <w:b/>
              </w:rPr>
              <w:t>主持科研项目（</w:t>
            </w:r>
            <w:r w:rsidRPr="000F51CF">
              <w:rPr>
                <w:b/>
              </w:rPr>
              <w:t>3</w:t>
            </w:r>
            <w:r w:rsidRPr="000F51CF">
              <w:rPr>
                <w:b/>
              </w:rPr>
              <w:t>个以内）</w:t>
            </w:r>
          </w:p>
        </w:tc>
      </w:tr>
      <w:tr w:rsidR="007F5C8F" w:rsidRPr="000F51CF" w14:paraId="1F5EC591" w14:textId="77777777" w:rsidTr="00842320">
        <w:trPr>
          <w:trHeight w:val="930"/>
        </w:trPr>
        <w:tc>
          <w:tcPr>
            <w:tcW w:w="1345" w:type="dxa"/>
            <w:gridSpan w:val="2"/>
            <w:noWrap/>
            <w:hideMark/>
          </w:tcPr>
          <w:p w14:paraId="5C4D0984" w14:textId="77777777" w:rsidR="008F2FCC" w:rsidRPr="000F51CF" w:rsidRDefault="008F2FCC" w:rsidP="006B1A56">
            <w:pPr>
              <w:rPr>
                <w:b/>
              </w:rPr>
            </w:pPr>
            <w:r w:rsidRPr="000F51CF">
              <w:rPr>
                <w:b/>
              </w:rPr>
              <w:t>编号</w:t>
            </w:r>
          </w:p>
        </w:tc>
        <w:tc>
          <w:tcPr>
            <w:tcW w:w="2334" w:type="dxa"/>
            <w:gridSpan w:val="3"/>
            <w:noWrap/>
            <w:hideMark/>
          </w:tcPr>
          <w:p w14:paraId="12730777" w14:textId="77777777" w:rsidR="008F2FCC" w:rsidRPr="000F51CF" w:rsidRDefault="008F2FCC" w:rsidP="006B1A56">
            <w:pPr>
              <w:rPr>
                <w:b/>
              </w:rPr>
            </w:pPr>
            <w:r w:rsidRPr="000F51CF">
              <w:rPr>
                <w:b/>
              </w:rPr>
              <w:t>项目名称</w:t>
            </w:r>
          </w:p>
        </w:tc>
        <w:tc>
          <w:tcPr>
            <w:tcW w:w="728" w:type="dxa"/>
            <w:hideMark/>
          </w:tcPr>
          <w:p w14:paraId="61F21308" w14:textId="77777777" w:rsidR="008F2FCC" w:rsidRPr="000F51CF" w:rsidRDefault="008F2FCC" w:rsidP="006B1A56">
            <w:pPr>
              <w:rPr>
                <w:b/>
              </w:rPr>
            </w:pPr>
            <w:r w:rsidRPr="000F51CF">
              <w:rPr>
                <w:b/>
              </w:rPr>
              <w:t>项目类型</w:t>
            </w:r>
            <w:r w:rsidRPr="000F51CF">
              <w:rPr>
                <w:b/>
              </w:rPr>
              <w:t>[</w:t>
            </w:r>
            <w:r w:rsidRPr="000F51CF">
              <w:rPr>
                <w:b/>
              </w:rPr>
              <w:t>横向课题</w:t>
            </w:r>
            <w:r w:rsidRPr="000F51CF">
              <w:rPr>
                <w:b/>
              </w:rPr>
              <w:t>/</w:t>
            </w:r>
            <w:r w:rsidRPr="000F51CF">
              <w:rPr>
                <w:b/>
              </w:rPr>
              <w:t>纵向课题</w:t>
            </w:r>
            <w:r w:rsidRPr="000F51CF">
              <w:rPr>
                <w:b/>
              </w:rPr>
              <w:t>]</w:t>
            </w:r>
          </w:p>
        </w:tc>
        <w:tc>
          <w:tcPr>
            <w:tcW w:w="943" w:type="dxa"/>
            <w:gridSpan w:val="3"/>
            <w:noWrap/>
            <w:hideMark/>
          </w:tcPr>
          <w:p w14:paraId="1ED0F998" w14:textId="77777777" w:rsidR="008F2FCC" w:rsidRPr="000F51CF" w:rsidRDefault="008F2FCC" w:rsidP="006B1A56">
            <w:pPr>
              <w:rPr>
                <w:b/>
              </w:rPr>
            </w:pPr>
            <w:r w:rsidRPr="000F51CF">
              <w:rPr>
                <w:b/>
              </w:rPr>
              <w:t>项目类别</w:t>
            </w:r>
          </w:p>
        </w:tc>
        <w:tc>
          <w:tcPr>
            <w:tcW w:w="705" w:type="dxa"/>
            <w:gridSpan w:val="2"/>
            <w:noWrap/>
            <w:hideMark/>
          </w:tcPr>
          <w:p w14:paraId="5203EDF8" w14:textId="77777777" w:rsidR="008F2FCC" w:rsidRPr="000F51CF" w:rsidRDefault="008F2FCC" w:rsidP="006B1A56">
            <w:pPr>
              <w:rPr>
                <w:b/>
              </w:rPr>
            </w:pPr>
            <w:r w:rsidRPr="000F51CF">
              <w:rPr>
                <w:b/>
              </w:rPr>
              <w:t>起讫时间</w:t>
            </w:r>
          </w:p>
        </w:tc>
        <w:tc>
          <w:tcPr>
            <w:tcW w:w="978" w:type="dxa"/>
            <w:gridSpan w:val="2"/>
            <w:noWrap/>
            <w:hideMark/>
          </w:tcPr>
          <w:p w14:paraId="7BCD344F" w14:textId="77777777" w:rsidR="008F2FCC" w:rsidRPr="000F51CF" w:rsidRDefault="008F2FCC" w:rsidP="006B1A56">
            <w:pPr>
              <w:rPr>
                <w:b/>
              </w:rPr>
            </w:pPr>
            <w:r w:rsidRPr="000F51CF">
              <w:rPr>
                <w:b/>
              </w:rPr>
              <w:t>总经费（万元）</w:t>
            </w:r>
          </w:p>
        </w:tc>
        <w:tc>
          <w:tcPr>
            <w:tcW w:w="1263" w:type="dxa"/>
            <w:gridSpan w:val="2"/>
            <w:hideMark/>
          </w:tcPr>
          <w:p w14:paraId="0A5CA626" w14:textId="77777777" w:rsidR="008F2FCC" w:rsidRPr="000F51CF" w:rsidRDefault="008F2FCC" w:rsidP="006B1A56">
            <w:pPr>
              <w:rPr>
                <w:b/>
              </w:rPr>
            </w:pPr>
            <w:r w:rsidRPr="000F51CF">
              <w:rPr>
                <w:b/>
              </w:rPr>
              <w:t>本人承担任务</w:t>
            </w:r>
            <w:r w:rsidRPr="000F51CF">
              <w:rPr>
                <w:b/>
              </w:rPr>
              <w:t>[</w:t>
            </w:r>
            <w:r w:rsidRPr="000F51CF">
              <w:rPr>
                <w:b/>
              </w:rPr>
              <w:t>主持、负责、参与</w:t>
            </w:r>
            <w:r w:rsidRPr="000F51CF">
              <w:rPr>
                <w:b/>
              </w:rPr>
              <w:t>]</w:t>
            </w:r>
          </w:p>
        </w:tc>
      </w:tr>
      <w:tr w:rsidR="007F5C8F" w:rsidRPr="000F51CF" w14:paraId="30FE1F29" w14:textId="77777777" w:rsidTr="00842320">
        <w:trPr>
          <w:trHeight w:val="567"/>
        </w:trPr>
        <w:tc>
          <w:tcPr>
            <w:tcW w:w="1345" w:type="dxa"/>
            <w:gridSpan w:val="2"/>
            <w:noWrap/>
          </w:tcPr>
          <w:p w14:paraId="11CE0347" w14:textId="7CABD5AD" w:rsidR="008F2FCC" w:rsidRPr="000F51CF" w:rsidRDefault="008F2FCC" w:rsidP="006B1A56">
            <w:r w:rsidRPr="000F51CF">
              <w:t>BK20202009</w:t>
            </w:r>
          </w:p>
        </w:tc>
        <w:tc>
          <w:tcPr>
            <w:tcW w:w="2334" w:type="dxa"/>
            <w:gridSpan w:val="3"/>
            <w:noWrap/>
          </w:tcPr>
          <w:p w14:paraId="276065BB" w14:textId="4A31EFC2" w:rsidR="008F2FCC" w:rsidRPr="000F51CF" w:rsidRDefault="00243CC5" w:rsidP="006B1A56">
            <w:r w:rsidRPr="000F51CF">
              <w:t>PD-1/PD-L1</w:t>
            </w:r>
            <w:r w:rsidRPr="000F51CF">
              <w:t>抑制剂引发肿瘤</w:t>
            </w:r>
            <w:r w:rsidRPr="000F51CF">
              <w:t>“</w:t>
            </w:r>
            <w:r w:rsidRPr="000F51CF">
              <w:t>超进展</w:t>
            </w:r>
            <w:r w:rsidRPr="000F51CF">
              <w:t>”</w:t>
            </w:r>
            <w:r w:rsidRPr="000F51CF">
              <w:t>的分子机制及联合用药干预研</w:t>
            </w:r>
            <w:r w:rsidRPr="000F51CF">
              <w:lastRenderedPageBreak/>
              <w:t>究</w:t>
            </w:r>
          </w:p>
        </w:tc>
        <w:tc>
          <w:tcPr>
            <w:tcW w:w="728" w:type="dxa"/>
          </w:tcPr>
          <w:p w14:paraId="382B6D7B" w14:textId="7B2F38A0" w:rsidR="008F2FCC" w:rsidRPr="000F51CF" w:rsidRDefault="00243CC5" w:rsidP="006B1A56">
            <w:r w:rsidRPr="000F51CF">
              <w:lastRenderedPageBreak/>
              <w:t>纵向课题</w:t>
            </w:r>
          </w:p>
        </w:tc>
        <w:tc>
          <w:tcPr>
            <w:tcW w:w="943" w:type="dxa"/>
            <w:gridSpan w:val="3"/>
            <w:noWrap/>
          </w:tcPr>
          <w:p w14:paraId="7513EA83" w14:textId="3E2993F2" w:rsidR="008F2FCC" w:rsidRPr="000F51CF" w:rsidRDefault="00243CC5" w:rsidP="006B1A56">
            <w:r w:rsidRPr="000F51CF">
              <w:t>江苏省前沿引领技术</w:t>
            </w:r>
            <w:r w:rsidRPr="000F51CF">
              <w:lastRenderedPageBreak/>
              <w:t>基础研究专项</w:t>
            </w:r>
          </w:p>
        </w:tc>
        <w:tc>
          <w:tcPr>
            <w:tcW w:w="705" w:type="dxa"/>
            <w:gridSpan w:val="2"/>
            <w:noWrap/>
          </w:tcPr>
          <w:p w14:paraId="181893D6" w14:textId="09E18104" w:rsidR="008F2FCC" w:rsidRPr="000F51CF" w:rsidRDefault="00243CC5" w:rsidP="006B1A56">
            <w:r w:rsidRPr="000F51CF">
              <w:lastRenderedPageBreak/>
              <w:t>2020-2023</w:t>
            </w:r>
          </w:p>
        </w:tc>
        <w:tc>
          <w:tcPr>
            <w:tcW w:w="978" w:type="dxa"/>
            <w:gridSpan w:val="2"/>
            <w:noWrap/>
          </w:tcPr>
          <w:p w14:paraId="01EC301E" w14:textId="7A58EDCB" w:rsidR="008F2FCC" w:rsidRPr="000F51CF" w:rsidRDefault="00243CC5" w:rsidP="006B1A56">
            <w:r w:rsidRPr="000F51CF">
              <w:t>500</w:t>
            </w:r>
          </w:p>
        </w:tc>
        <w:tc>
          <w:tcPr>
            <w:tcW w:w="1263" w:type="dxa"/>
            <w:gridSpan w:val="2"/>
          </w:tcPr>
          <w:p w14:paraId="5CFEAB4A" w14:textId="138D381D" w:rsidR="008F2FCC" w:rsidRPr="000F51CF" w:rsidRDefault="00243CC5" w:rsidP="006B1A56">
            <w:r w:rsidRPr="000F51CF">
              <w:t>主持</w:t>
            </w:r>
          </w:p>
        </w:tc>
      </w:tr>
      <w:tr w:rsidR="007F5C8F" w:rsidRPr="000F51CF" w14:paraId="1E95E0E4" w14:textId="77777777" w:rsidTr="00842320">
        <w:trPr>
          <w:trHeight w:val="567"/>
        </w:trPr>
        <w:tc>
          <w:tcPr>
            <w:tcW w:w="1345" w:type="dxa"/>
            <w:gridSpan w:val="2"/>
            <w:noWrap/>
          </w:tcPr>
          <w:p w14:paraId="1FFE3A3E" w14:textId="60595EA4" w:rsidR="008F2FCC" w:rsidRPr="000F51CF" w:rsidRDefault="00243CC5" w:rsidP="006B1A56">
            <w:r w:rsidRPr="000F51CF">
              <w:t>81730094</w:t>
            </w:r>
          </w:p>
        </w:tc>
        <w:tc>
          <w:tcPr>
            <w:tcW w:w="2334" w:type="dxa"/>
            <w:gridSpan w:val="3"/>
            <w:noWrap/>
          </w:tcPr>
          <w:p w14:paraId="770D27E6" w14:textId="74601C41" w:rsidR="008F2FCC" w:rsidRPr="000F51CF" w:rsidRDefault="00243CC5" w:rsidP="00566CA4">
            <w:r w:rsidRPr="000F51CF">
              <w:t>五环三萜类新型</w:t>
            </w:r>
            <w:r w:rsidRPr="000F51CF">
              <w:t>ERR</w:t>
            </w:r>
            <w:r w:rsidRPr="000F51CF">
              <w:sym w:font="Symbol" w:char="F061"/>
            </w:r>
            <w:r w:rsidRPr="000F51CF">
              <w:t>激动剂的发现、生物活性评价及作用机制研究</w:t>
            </w:r>
          </w:p>
        </w:tc>
        <w:tc>
          <w:tcPr>
            <w:tcW w:w="728" w:type="dxa"/>
          </w:tcPr>
          <w:p w14:paraId="4EC0986B" w14:textId="660AF75B" w:rsidR="008F2FCC" w:rsidRPr="000F51CF" w:rsidRDefault="00243CC5" w:rsidP="006B1A56">
            <w:r w:rsidRPr="000F51CF">
              <w:t>纵向课题</w:t>
            </w:r>
          </w:p>
        </w:tc>
        <w:tc>
          <w:tcPr>
            <w:tcW w:w="943" w:type="dxa"/>
            <w:gridSpan w:val="3"/>
            <w:noWrap/>
          </w:tcPr>
          <w:p w14:paraId="4DA41012" w14:textId="72572889" w:rsidR="008F2FCC" w:rsidRPr="000F51CF" w:rsidRDefault="00566CA4" w:rsidP="00566CA4">
            <w:r w:rsidRPr="000F51CF">
              <w:t>国家自然科学基金重点项目</w:t>
            </w:r>
          </w:p>
        </w:tc>
        <w:tc>
          <w:tcPr>
            <w:tcW w:w="705" w:type="dxa"/>
            <w:gridSpan w:val="2"/>
            <w:noWrap/>
          </w:tcPr>
          <w:p w14:paraId="2A095C28" w14:textId="0C970A51" w:rsidR="008F2FCC" w:rsidRPr="000F51CF" w:rsidRDefault="00243CC5" w:rsidP="006B1A56">
            <w:r w:rsidRPr="000F51CF">
              <w:t>2018-2022</w:t>
            </w:r>
          </w:p>
        </w:tc>
        <w:tc>
          <w:tcPr>
            <w:tcW w:w="978" w:type="dxa"/>
            <w:gridSpan w:val="2"/>
            <w:noWrap/>
          </w:tcPr>
          <w:p w14:paraId="4421274C" w14:textId="0F5D3986" w:rsidR="008F2FCC" w:rsidRPr="000F51CF" w:rsidRDefault="00566CA4" w:rsidP="006B1A56">
            <w:r w:rsidRPr="000F51CF">
              <w:t>290</w:t>
            </w:r>
          </w:p>
        </w:tc>
        <w:tc>
          <w:tcPr>
            <w:tcW w:w="1263" w:type="dxa"/>
            <w:gridSpan w:val="2"/>
          </w:tcPr>
          <w:p w14:paraId="46ED745D" w14:textId="5DFABE4E" w:rsidR="008F2FCC" w:rsidRPr="000F51CF" w:rsidRDefault="00566CA4" w:rsidP="006B1A56">
            <w:r w:rsidRPr="000F51CF">
              <w:t>主持</w:t>
            </w:r>
          </w:p>
        </w:tc>
      </w:tr>
      <w:tr w:rsidR="007F5C8F" w:rsidRPr="000F51CF" w14:paraId="4229DF53" w14:textId="77777777" w:rsidTr="00842320">
        <w:trPr>
          <w:trHeight w:val="567"/>
        </w:trPr>
        <w:tc>
          <w:tcPr>
            <w:tcW w:w="1345" w:type="dxa"/>
            <w:gridSpan w:val="2"/>
            <w:noWrap/>
          </w:tcPr>
          <w:p w14:paraId="76E13AC7" w14:textId="2A8FA3B5" w:rsidR="008F2FCC" w:rsidRPr="000F51CF" w:rsidRDefault="00F85121" w:rsidP="006B1A56">
            <w:r w:rsidRPr="000F51CF">
              <w:t>/</w:t>
            </w:r>
          </w:p>
        </w:tc>
        <w:tc>
          <w:tcPr>
            <w:tcW w:w="2334" w:type="dxa"/>
            <w:gridSpan w:val="3"/>
            <w:noWrap/>
          </w:tcPr>
          <w:p w14:paraId="3998EE16" w14:textId="188A1D86" w:rsidR="008F2FCC" w:rsidRPr="000F51CF" w:rsidRDefault="00F85121" w:rsidP="006B1A56">
            <w:r w:rsidRPr="000F51CF">
              <w:t>PD-L1</w:t>
            </w:r>
            <w:r w:rsidRPr="000F51CF">
              <w:t>小分子抑制剂专利及技术授权许可技术转让</w:t>
            </w:r>
          </w:p>
        </w:tc>
        <w:tc>
          <w:tcPr>
            <w:tcW w:w="728" w:type="dxa"/>
            <w:noWrap/>
          </w:tcPr>
          <w:p w14:paraId="3AF29D55" w14:textId="76AE2B8D" w:rsidR="008F2FCC" w:rsidRPr="000F51CF" w:rsidRDefault="00F85121" w:rsidP="006B1A56">
            <w:r w:rsidRPr="000F51CF">
              <w:t>横向课题</w:t>
            </w:r>
          </w:p>
        </w:tc>
        <w:tc>
          <w:tcPr>
            <w:tcW w:w="943" w:type="dxa"/>
            <w:gridSpan w:val="3"/>
            <w:noWrap/>
          </w:tcPr>
          <w:p w14:paraId="088A8978" w14:textId="5E5BEFD9" w:rsidR="008F2FCC" w:rsidRPr="000F51CF" w:rsidRDefault="006D100B" w:rsidP="006B1A56">
            <w:r w:rsidRPr="000F51CF">
              <w:t>技术转让</w:t>
            </w:r>
          </w:p>
        </w:tc>
        <w:tc>
          <w:tcPr>
            <w:tcW w:w="705" w:type="dxa"/>
            <w:gridSpan w:val="2"/>
            <w:noWrap/>
          </w:tcPr>
          <w:p w14:paraId="45C86DED" w14:textId="7F25E929" w:rsidR="008F2FCC" w:rsidRPr="000F51CF" w:rsidRDefault="00F85121" w:rsidP="006B1A56">
            <w:r w:rsidRPr="000F51CF">
              <w:t>2019-</w:t>
            </w:r>
          </w:p>
        </w:tc>
        <w:tc>
          <w:tcPr>
            <w:tcW w:w="978" w:type="dxa"/>
            <w:gridSpan w:val="2"/>
            <w:noWrap/>
          </w:tcPr>
          <w:p w14:paraId="352DF2D1" w14:textId="6AA37184" w:rsidR="008F2FCC" w:rsidRPr="000F51CF" w:rsidRDefault="006D100B" w:rsidP="006B1A56">
            <w:r w:rsidRPr="000F51CF">
              <w:t>5000</w:t>
            </w:r>
          </w:p>
        </w:tc>
        <w:tc>
          <w:tcPr>
            <w:tcW w:w="1263" w:type="dxa"/>
            <w:gridSpan w:val="2"/>
          </w:tcPr>
          <w:p w14:paraId="3EC90DF9" w14:textId="04755359" w:rsidR="008F2FCC" w:rsidRPr="000F51CF" w:rsidRDefault="006D100B" w:rsidP="006B1A56">
            <w:r w:rsidRPr="000F51CF">
              <w:t>主持</w:t>
            </w:r>
          </w:p>
        </w:tc>
      </w:tr>
      <w:tr w:rsidR="008F2FCC" w:rsidRPr="000F51CF" w14:paraId="72A73356" w14:textId="77777777" w:rsidTr="006B1A56">
        <w:trPr>
          <w:trHeight w:val="393"/>
        </w:trPr>
        <w:tc>
          <w:tcPr>
            <w:tcW w:w="8296" w:type="dxa"/>
            <w:gridSpan w:val="15"/>
            <w:shd w:val="clear" w:color="auto" w:fill="E7E6E6" w:themeFill="background2"/>
            <w:noWrap/>
            <w:hideMark/>
          </w:tcPr>
          <w:p w14:paraId="5B695322" w14:textId="77777777" w:rsidR="008F2FCC" w:rsidRPr="000F51CF" w:rsidRDefault="008F2FCC" w:rsidP="006B1A56">
            <w:pPr>
              <w:rPr>
                <w:b/>
              </w:rPr>
            </w:pPr>
            <w:r w:rsidRPr="000F51CF">
              <w:rPr>
                <w:b/>
              </w:rPr>
              <w:t>代表性成果（</w:t>
            </w:r>
            <w:r w:rsidRPr="000F51CF">
              <w:rPr>
                <w:b/>
              </w:rPr>
              <w:t>3</w:t>
            </w:r>
            <w:r w:rsidRPr="000F51CF">
              <w:rPr>
                <w:b/>
              </w:rPr>
              <w:t>个以内）</w:t>
            </w:r>
          </w:p>
        </w:tc>
      </w:tr>
      <w:tr w:rsidR="007F5C8F" w:rsidRPr="000F51CF" w14:paraId="60B05E91" w14:textId="77777777" w:rsidTr="00842320">
        <w:trPr>
          <w:trHeight w:val="1020"/>
        </w:trPr>
        <w:tc>
          <w:tcPr>
            <w:tcW w:w="459" w:type="dxa"/>
            <w:noWrap/>
            <w:hideMark/>
          </w:tcPr>
          <w:p w14:paraId="13697157" w14:textId="77777777" w:rsidR="008F2FCC" w:rsidRPr="000F51CF" w:rsidRDefault="008F2FCC" w:rsidP="006B1A56">
            <w:pPr>
              <w:rPr>
                <w:b/>
              </w:rPr>
            </w:pPr>
            <w:r w:rsidRPr="000F51CF">
              <w:rPr>
                <w:b/>
              </w:rPr>
              <w:t>编号</w:t>
            </w:r>
          </w:p>
        </w:tc>
        <w:tc>
          <w:tcPr>
            <w:tcW w:w="2733" w:type="dxa"/>
            <w:gridSpan w:val="3"/>
            <w:noWrap/>
            <w:hideMark/>
          </w:tcPr>
          <w:p w14:paraId="4F2DDD43" w14:textId="77777777" w:rsidR="008F2FCC" w:rsidRPr="000F51CF" w:rsidRDefault="008F2FCC" w:rsidP="00842320">
            <w:pPr>
              <w:jc w:val="center"/>
              <w:rPr>
                <w:b/>
              </w:rPr>
            </w:pPr>
            <w:r w:rsidRPr="000F51CF">
              <w:rPr>
                <w:b/>
              </w:rPr>
              <w:t>论文标题</w:t>
            </w:r>
          </w:p>
        </w:tc>
        <w:tc>
          <w:tcPr>
            <w:tcW w:w="1339" w:type="dxa"/>
            <w:gridSpan w:val="3"/>
            <w:noWrap/>
            <w:hideMark/>
          </w:tcPr>
          <w:p w14:paraId="2D8E3832" w14:textId="77777777" w:rsidR="008F2FCC" w:rsidRPr="000F51CF" w:rsidRDefault="008F2FCC" w:rsidP="00842320">
            <w:pPr>
              <w:jc w:val="center"/>
              <w:rPr>
                <w:b/>
              </w:rPr>
            </w:pPr>
            <w:r w:rsidRPr="000F51CF">
              <w:rPr>
                <w:b/>
              </w:rPr>
              <w:t>期刊名称</w:t>
            </w:r>
          </w:p>
        </w:tc>
        <w:tc>
          <w:tcPr>
            <w:tcW w:w="1740" w:type="dxa"/>
            <w:gridSpan w:val="5"/>
            <w:hideMark/>
          </w:tcPr>
          <w:p w14:paraId="440E9C5F" w14:textId="77777777" w:rsidR="008F2FCC" w:rsidRPr="000F51CF" w:rsidRDefault="008F2FCC" w:rsidP="00842320">
            <w:pPr>
              <w:jc w:val="center"/>
              <w:rPr>
                <w:b/>
              </w:rPr>
            </w:pPr>
            <w:r w:rsidRPr="000F51CF">
              <w:rPr>
                <w:b/>
              </w:rPr>
              <w:t>收录情况</w:t>
            </w:r>
            <w:r w:rsidRPr="000F51CF">
              <w:rPr>
                <w:b/>
              </w:rPr>
              <w:t>[SCI</w:t>
            </w:r>
            <w:r w:rsidRPr="000F51CF">
              <w:rPr>
                <w:b/>
              </w:rPr>
              <w:t>收录、</w:t>
            </w:r>
            <w:r w:rsidRPr="000F51CF">
              <w:rPr>
                <w:b/>
              </w:rPr>
              <w:t>EI</w:t>
            </w:r>
            <w:r w:rsidRPr="000F51CF">
              <w:rPr>
                <w:b/>
              </w:rPr>
              <w:t>收录、</w:t>
            </w:r>
            <w:r w:rsidRPr="000F51CF">
              <w:rPr>
                <w:b/>
              </w:rPr>
              <w:t>ISTP</w:t>
            </w:r>
            <w:r w:rsidRPr="000F51CF">
              <w:rPr>
                <w:b/>
              </w:rPr>
              <w:t>收录</w:t>
            </w:r>
            <w:r w:rsidRPr="000F51CF">
              <w:rPr>
                <w:b/>
              </w:rPr>
              <w:t>]</w:t>
            </w:r>
          </w:p>
        </w:tc>
        <w:tc>
          <w:tcPr>
            <w:tcW w:w="978" w:type="dxa"/>
            <w:gridSpan w:val="2"/>
            <w:noWrap/>
            <w:hideMark/>
          </w:tcPr>
          <w:p w14:paraId="7F91C9EA" w14:textId="77777777" w:rsidR="008F2FCC" w:rsidRPr="000F51CF" w:rsidRDefault="008F2FCC" w:rsidP="00842320">
            <w:pPr>
              <w:jc w:val="center"/>
              <w:rPr>
                <w:b/>
              </w:rPr>
            </w:pPr>
            <w:proofErr w:type="gramStart"/>
            <w:r w:rsidRPr="000F51CF">
              <w:rPr>
                <w:b/>
              </w:rPr>
              <w:t>卷期</w:t>
            </w:r>
            <w:proofErr w:type="gramEnd"/>
          </w:p>
        </w:tc>
        <w:tc>
          <w:tcPr>
            <w:tcW w:w="1047" w:type="dxa"/>
            <w:noWrap/>
            <w:hideMark/>
          </w:tcPr>
          <w:p w14:paraId="16FC1B4F" w14:textId="77777777" w:rsidR="008F2FCC" w:rsidRPr="000F51CF" w:rsidRDefault="008F2FCC" w:rsidP="00842320">
            <w:pPr>
              <w:jc w:val="center"/>
              <w:rPr>
                <w:b/>
              </w:rPr>
            </w:pPr>
            <w:r w:rsidRPr="000F51CF">
              <w:rPr>
                <w:b/>
              </w:rPr>
              <w:t>作者排名</w:t>
            </w:r>
            <w:r w:rsidRPr="000F51CF">
              <w:rPr>
                <w:b/>
              </w:rPr>
              <w:t>[</w:t>
            </w:r>
            <w:r w:rsidRPr="000F51CF">
              <w:rPr>
                <w:b/>
              </w:rPr>
              <w:t>通讯作者，</w:t>
            </w:r>
            <w:r w:rsidRPr="000F51CF">
              <w:rPr>
                <w:b/>
              </w:rPr>
              <w:t>1,2</w:t>
            </w:r>
            <w:r w:rsidRPr="000F51CF">
              <w:rPr>
                <w:b/>
              </w:rPr>
              <w:t>，其他</w:t>
            </w:r>
            <w:r w:rsidRPr="000F51CF">
              <w:rPr>
                <w:b/>
              </w:rPr>
              <w:t>]</w:t>
            </w:r>
          </w:p>
        </w:tc>
      </w:tr>
      <w:tr w:rsidR="007F5C8F" w:rsidRPr="000F51CF" w14:paraId="1BD50390" w14:textId="77777777" w:rsidTr="00842320">
        <w:trPr>
          <w:trHeight w:val="567"/>
        </w:trPr>
        <w:tc>
          <w:tcPr>
            <w:tcW w:w="459" w:type="dxa"/>
            <w:noWrap/>
          </w:tcPr>
          <w:p w14:paraId="6928DBB5" w14:textId="7305C9A6" w:rsidR="008F2FCC" w:rsidRPr="000F51CF" w:rsidRDefault="006D100B" w:rsidP="006B1A56">
            <w:r w:rsidRPr="000F51CF">
              <w:t>1</w:t>
            </w:r>
          </w:p>
        </w:tc>
        <w:tc>
          <w:tcPr>
            <w:tcW w:w="2733" w:type="dxa"/>
            <w:gridSpan w:val="3"/>
            <w:noWrap/>
          </w:tcPr>
          <w:p w14:paraId="5F819255" w14:textId="4F1FDB9C" w:rsidR="008F2FCC" w:rsidRPr="000F51CF" w:rsidRDefault="006D100B" w:rsidP="006B1A56">
            <w:r w:rsidRPr="000F51CF">
              <w:t>Metabolism-Associated Molecular Patterns (MAMPs)</w:t>
            </w:r>
          </w:p>
        </w:tc>
        <w:tc>
          <w:tcPr>
            <w:tcW w:w="1339" w:type="dxa"/>
            <w:gridSpan w:val="3"/>
            <w:noWrap/>
          </w:tcPr>
          <w:p w14:paraId="08D7B015" w14:textId="74CBAB83" w:rsidR="008F2FCC" w:rsidRPr="007F5C8F" w:rsidRDefault="006D100B" w:rsidP="006B1A56">
            <w:pPr>
              <w:rPr>
                <w:i/>
              </w:rPr>
            </w:pPr>
            <w:r w:rsidRPr="007F5C8F">
              <w:rPr>
                <w:i/>
              </w:rPr>
              <w:t xml:space="preserve">Trends Endocrinol. </w:t>
            </w:r>
            <w:proofErr w:type="spellStart"/>
            <w:r w:rsidRPr="007F5C8F">
              <w:rPr>
                <w:i/>
              </w:rPr>
              <w:t>Metab</w:t>
            </w:r>
            <w:proofErr w:type="spellEnd"/>
          </w:p>
        </w:tc>
        <w:tc>
          <w:tcPr>
            <w:tcW w:w="1740" w:type="dxa"/>
            <w:gridSpan w:val="5"/>
          </w:tcPr>
          <w:p w14:paraId="501A8F29" w14:textId="36CE3CCB" w:rsidR="00842320" w:rsidRDefault="006D100B" w:rsidP="00842320">
            <w:pPr>
              <w:jc w:val="center"/>
            </w:pPr>
            <w:r w:rsidRPr="000F51CF">
              <w:t>SCI</w:t>
            </w:r>
          </w:p>
          <w:p w14:paraId="558ACA01" w14:textId="4CA4248A" w:rsidR="008F2FCC" w:rsidRPr="000F51CF" w:rsidRDefault="00842320" w:rsidP="00842320">
            <w:pPr>
              <w:jc w:val="center"/>
            </w:pPr>
            <w:r>
              <w:t xml:space="preserve"> </w:t>
            </w:r>
            <w:r w:rsidR="006D100B" w:rsidRPr="000F51CF">
              <w:t>(IF 11.641)</w:t>
            </w:r>
          </w:p>
        </w:tc>
        <w:tc>
          <w:tcPr>
            <w:tcW w:w="978" w:type="dxa"/>
            <w:gridSpan w:val="2"/>
            <w:noWrap/>
          </w:tcPr>
          <w:p w14:paraId="487460EE" w14:textId="5C29A72A" w:rsidR="008F2FCC" w:rsidRPr="000F51CF" w:rsidRDefault="006D100B" w:rsidP="006B1A56">
            <w:r w:rsidRPr="000F51CF">
              <w:t>2020, 31, 712-724</w:t>
            </w:r>
          </w:p>
        </w:tc>
        <w:tc>
          <w:tcPr>
            <w:tcW w:w="1047" w:type="dxa"/>
            <w:noWrap/>
          </w:tcPr>
          <w:p w14:paraId="33B758C3" w14:textId="1CD5DE32" w:rsidR="008F2FCC" w:rsidRPr="000F51CF" w:rsidRDefault="006D100B" w:rsidP="006B1A56">
            <w:r w:rsidRPr="000F51CF">
              <w:t>通讯作者</w:t>
            </w:r>
          </w:p>
        </w:tc>
      </w:tr>
      <w:tr w:rsidR="007F5C8F" w:rsidRPr="000F51CF" w14:paraId="3AE493FC" w14:textId="77777777" w:rsidTr="00842320">
        <w:trPr>
          <w:trHeight w:val="567"/>
        </w:trPr>
        <w:tc>
          <w:tcPr>
            <w:tcW w:w="459" w:type="dxa"/>
            <w:noWrap/>
          </w:tcPr>
          <w:p w14:paraId="55F6732B" w14:textId="53B9EB0C" w:rsidR="008F2FCC" w:rsidRPr="000F51CF" w:rsidRDefault="006D100B" w:rsidP="006B1A56">
            <w:r w:rsidRPr="000F51CF">
              <w:t>2</w:t>
            </w:r>
          </w:p>
        </w:tc>
        <w:tc>
          <w:tcPr>
            <w:tcW w:w="2733" w:type="dxa"/>
            <w:gridSpan w:val="3"/>
            <w:noWrap/>
          </w:tcPr>
          <w:p w14:paraId="6AAD19E0" w14:textId="56A5FCB9" w:rsidR="008F2FCC" w:rsidRPr="000F51CF" w:rsidRDefault="00842320" w:rsidP="007F5C8F">
            <w:r w:rsidRPr="002D3F8C">
              <w:rPr>
                <w:sz w:val="22"/>
                <w:szCs w:val="22"/>
              </w:rPr>
              <w:t xml:space="preserve">Discovery of novel nucleotide prodrugs with improved potency against </w:t>
            </w:r>
            <w:r w:rsidRPr="002D3F8C">
              <w:rPr>
                <w:rFonts w:hint="eastAsia"/>
                <w:sz w:val="22"/>
                <w:szCs w:val="22"/>
              </w:rPr>
              <w:t xml:space="preserve">HCV </w:t>
            </w:r>
            <w:r w:rsidRPr="002D3F8C">
              <w:rPr>
                <w:sz w:val="22"/>
                <w:szCs w:val="22"/>
              </w:rPr>
              <w:t>variants</w:t>
            </w:r>
            <w:r w:rsidRPr="002D3F8C">
              <w:rPr>
                <w:rFonts w:hint="eastAsia"/>
                <w:sz w:val="22"/>
                <w:szCs w:val="22"/>
              </w:rPr>
              <w:t xml:space="preserve"> carrying </w:t>
            </w:r>
            <w:r w:rsidRPr="002D3F8C">
              <w:rPr>
                <w:sz w:val="22"/>
                <w:szCs w:val="22"/>
              </w:rPr>
              <w:t>NS5B S282T mutation.</w:t>
            </w:r>
          </w:p>
        </w:tc>
        <w:tc>
          <w:tcPr>
            <w:tcW w:w="1339" w:type="dxa"/>
            <w:gridSpan w:val="3"/>
            <w:noWrap/>
          </w:tcPr>
          <w:p w14:paraId="0DC69DBD" w14:textId="0F9CB4CB" w:rsidR="008F2FCC" w:rsidRPr="007F5C8F" w:rsidRDefault="000F51CF" w:rsidP="006B1A56">
            <w:pPr>
              <w:rPr>
                <w:i/>
              </w:rPr>
            </w:pPr>
            <w:r w:rsidRPr="007F5C8F">
              <w:rPr>
                <w:i/>
              </w:rPr>
              <w:t>Journal of Medicinal Chemistry</w:t>
            </w:r>
          </w:p>
        </w:tc>
        <w:tc>
          <w:tcPr>
            <w:tcW w:w="1740" w:type="dxa"/>
            <w:gridSpan w:val="5"/>
          </w:tcPr>
          <w:p w14:paraId="707B6564" w14:textId="77777777" w:rsidR="00842320" w:rsidRDefault="000F51CF" w:rsidP="00842320">
            <w:pPr>
              <w:jc w:val="center"/>
            </w:pPr>
            <w:r w:rsidRPr="000F51CF">
              <w:t>SCI</w:t>
            </w:r>
            <w:r w:rsidR="00842320">
              <w:t xml:space="preserve"> </w:t>
            </w:r>
          </w:p>
          <w:p w14:paraId="179E1CB3" w14:textId="48EDA30A" w:rsidR="008F2FCC" w:rsidRPr="000F51CF" w:rsidRDefault="000F51CF" w:rsidP="00842320">
            <w:pPr>
              <w:jc w:val="center"/>
            </w:pPr>
            <w:r w:rsidRPr="000F51CF">
              <w:t xml:space="preserve">(IF </w:t>
            </w:r>
            <w:r w:rsidRPr="000F51CF">
              <w:rPr>
                <w:color w:val="555555"/>
                <w:szCs w:val="21"/>
                <w:shd w:val="clear" w:color="auto" w:fill="FFFFFF"/>
              </w:rPr>
              <w:t>6.2</w:t>
            </w:r>
            <w:r w:rsidR="00842320">
              <w:rPr>
                <w:color w:val="555555"/>
                <w:szCs w:val="21"/>
                <w:shd w:val="clear" w:color="auto" w:fill="FFFFFF"/>
              </w:rPr>
              <w:t>59</w:t>
            </w:r>
            <w:r w:rsidRPr="000F51CF">
              <w:t>)</w:t>
            </w:r>
          </w:p>
        </w:tc>
        <w:tc>
          <w:tcPr>
            <w:tcW w:w="978" w:type="dxa"/>
            <w:gridSpan w:val="2"/>
            <w:noWrap/>
          </w:tcPr>
          <w:p w14:paraId="27BFCBFB" w14:textId="5233D5F9" w:rsidR="008F2FCC" w:rsidRPr="000F51CF" w:rsidRDefault="00842320" w:rsidP="006B1A56">
            <w:r w:rsidRPr="00842320">
              <w:t>2017, 60, 6077-6088.</w:t>
            </w:r>
          </w:p>
        </w:tc>
        <w:tc>
          <w:tcPr>
            <w:tcW w:w="1047" w:type="dxa"/>
            <w:noWrap/>
          </w:tcPr>
          <w:p w14:paraId="04012491" w14:textId="6BA7B651" w:rsidR="008F2FCC" w:rsidRPr="000F51CF" w:rsidRDefault="006D100B" w:rsidP="006B1A56">
            <w:r w:rsidRPr="000F51CF">
              <w:t>通讯作者</w:t>
            </w:r>
          </w:p>
        </w:tc>
      </w:tr>
      <w:tr w:rsidR="007F5C8F" w:rsidRPr="000F51CF" w14:paraId="548C7EAC" w14:textId="77777777" w:rsidTr="00842320">
        <w:trPr>
          <w:trHeight w:val="567"/>
        </w:trPr>
        <w:tc>
          <w:tcPr>
            <w:tcW w:w="459" w:type="dxa"/>
            <w:noWrap/>
          </w:tcPr>
          <w:p w14:paraId="6E0E050F" w14:textId="3CC43B33" w:rsidR="008F2FCC" w:rsidRPr="000F51CF" w:rsidRDefault="007F5C8F" w:rsidP="006B1A56">
            <w:pPr>
              <w:rPr>
                <w:szCs w:val="21"/>
              </w:rPr>
            </w:pPr>
            <w:r>
              <w:rPr>
                <w:rFonts w:hint="eastAsia"/>
                <w:szCs w:val="21"/>
              </w:rPr>
              <w:t>3</w:t>
            </w:r>
          </w:p>
        </w:tc>
        <w:tc>
          <w:tcPr>
            <w:tcW w:w="2733" w:type="dxa"/>
            <w:gridSpan w:val="3"/>
            <w:noWrap/>
          </w:tcPr>
          <w:p w14:paraId="2AE4FA79" w14:textId="083FFC44" w:rsidR="008F2FCC" w:rsidRPr="000F51CF" w:rsidRDefault="000F51CF" w:rsidP="006B1A56">
            <w:pPr>
              <w:rPr>
                <w:szCs w:val="21"/>
              </w:rPr>
            </w:pPr>
            <w:r w:rsidRPr="000F51CF">
              <w:rPr>
                <w:kern w:val="0"/>
                <w:szCs w:val="21"/>
                <w:lang w:eastAsia="en-US"/>
              </w:rPr>
              <w:t>Treatment of obesity-related inflammation with a novel synthetic pentacyclic oleanane triterpenoids via modulation of macrophage polarization.</w:t>
            </w:r>
          </w:p>
        </w:tc>
        <w:tc>
          <w:tcPr>
            <w:tcW w:w="1339" w:type="dxa"/>
            <w:gridSpan w:val="3"/>
            <w:noWrap/>
          </w:tcPr>
          <w:p w14:paraId="2D69CEB2" w14:textId="7E50FC2C" w:rsidR="008F2FCC" w:rsidRPr="000F51CF" w:rsidRDefault="000F51CF" w:rsidP="006B1A56">
            <w:pPr>
              <w:rPr>
                <w:szCs w:val="21"/>
              </w:rPr>
            </w:pPr>
            <w:proofErr w:type="spellStart"/>
            <w:r w:rsidRPr="000F51CF">
              <w:rPr>
                <w:i/>
                <w:iCs/>
                <w:kern w:val="0"/>
                <w:szCs w:val="21"/>
                <w:lang w:eastAsia="en-US"/>
              </w:rPr>
              <w:t>EBioMedicine</w:t>
            </w:r>
            <w:proofErr w:type="spellEnd"/>
          </w:p>
        </w:tc>
        <w:tc>
          <w:tcPr>
            <w:tcW w:w="1740" w:type="dxa"/>
            <w:gridSpan w:val="5"/>
          </w:tcPr>
          <w:p w14:paraId="63882BD5" w14:textId="77777777" w:rsidR="00842320" w:rsidRDefault="000F51CF" w:rsidP="00842320">
            <w:pPr>
              <w:jc w:val="center"/>
              <w:rPr>
                <w:szCs w:val="21"/>
              </w:rPr>
            </w:pPr>
            <w:r w:rsidRPr="000F51CF">
              <w:rPr>
                <w:szCs w:val="21"/>
              </w:rPr>
              <w:t xml:space="preserve">SCI </w:t>
            </w:r>
          </w:p>
          <w:p w14:paraId="4F2B5B3B" w14:textId="5F949E42" w:rsidR="008F2FCC" w:rsidRPr="000F51CF" w:rsidRDefault="000F51CF" w:rsidP="00842320">
            <w:pPr>
              <w:jc w:val="center"/>
              <w:rPr>
                <w:szCs w:val="21"/>
              </w:rPr>
            </w:pPr>
            <w:r w:rsidRPr="000F51CF">
              <w:rPr>
                <w:kern w:val="0"/>
                <w:szCs w:val="21"/>
                <w:lang w:eastAsia="en-US"/>
              </w:rPr>
              <w:t>(IF 6.680)</w:t>
            </w:r>
          </w:p>
        </w:tc>
        <w:tc>
          <w:tcPr>
            <w:tcW w:w="978" w:type="dxa"/>
            <w:gridSpan w:val="2"/>
            <w:noWrap/>
          </w:tcPr>
          <w:p w14:paraId="4D57B4BC" w14:textId="741AF021" w:rsidR="008F2FCC" w:rsidRPr="000F51CF" w:rsidRDefault="000F51CF" w:rsidP="006B1A56">
            <w:pPr>
              <w:rPr>
                <w:szCs w:val="21"/>
              </w:rPr>
            </w:pPr>
            <w:r w:rsidRPr="000F51CF">
              <w:rPr>
                <w:bCs/>
                <w:kern w:val="0"/>
                <w:szCs w:val="21"/>
                <w:lang w:eastAsia="en-US"/>
              </w:rPr>
              <w:t>2019</w:t>
            </w:r>
            <w:r w:rsidRPr="000F51CF">
              <w:rPr>
                <w:kern w:val="0"/>
                <w:szCs w:val="21"/>
                <w:lang w:eastAsia="en-US"/>
              </w:rPr>
              <w:t>, 45, 473-486.</w:t>
            </w:r>
          </w:p>
        </w:tc>
        <w:tc>
          <w:tcPr>
            <w:tcW w:w="1047" w:type="dxa"/>
            <w:noWrap/>
          </w:tcPr>
          <w:p w14:paraId="38BD6305" w14:textId="5D20C5F8" w:rsidR="008F2FCC" w:rsidRPr="000F51CF" w:rsidRDefault="000F51CF" w:rsidP="006B1A56">
            <w:pPr>
              <w:rPr>
                <w:szCs w:val="21"/>
              </w:rPr>
            </w:pPr>
            <w:r w:rsidRPr="000F51CF">
              <w:rPr>
                <w:szCs w:val="21"/>
              </w:rPr>
              <w:t>通讯作者</w:t>
            </w:r>
          </w:p>
        </w:tc>
      </w:tr>
      <w:tr w:rsidR="008F2FCC" w:rsidRPr="000F51CF" w14:paraId="5252E305" w14:textId="77777777" w:rsidTr="006B1A56">
        <w:trPr>
          <w:trHeight w:val="454"/>
        </w:trPr>
        <w:tc>
          <w:tcPr>
            <w:tcW w:w="8296" w:type="dxa"/>
            <w:gridSpan w:val="15"/>
            <w:shd w:val="clear" w:color="auto" w:fill="E7E6E6" w:themeFill="background2"/>
            <w:noWrap/>
            <w:hideMark/>
          </w:tcPr>
          <w:p w14:paraId="2CE46DBE" w14:textId="77777777" w:rsidR="008F2FCC" w:rsidRPr="000F51CF" w:rsidRDefault="008F2FCC" w:rsidP="006B1A56">
            <w:pPr>
              <w:rPr>
                <w:b/>
              </w:rPr>
            </w:pPr>
            <w:r w:rsidRPr="000F51CF">
              <w:rPr>
                <w:b/>
              </w:rPr>
              <w:t>其他成果及获奖（包括教材专著、专利发明、新药证书、临床批件、荣誉称号等）</w:t>
            </w:r>
          </w:p>
        </w:tc>
      </w:tr>
      <w:tr w:rsidR="008F2FCC" w:rsidRPr="000F51CF" w14:paraId="5A136E7F" w14:textId="77777777" w:rsidTr="006B1A56">
        <w:trPr>
          <w:trHeight w:val="990"/>
        </w:trPr>
        <w:tc>
          <w:tcPr>
            <w:tcW w:w="8296" w:type="dxa"/>
            <w:gridSpan w:val="15"/>
            <w:noWrap/>
            <w:hideMark/>
          </w:tcPr>
          <w:p w14:paraId="6F86E696" w14:textId="67EBD20C" w:rsidR="007742E2" w:rsidRDefault="008F2FCC" w:rsidP="008356DB">
            <w:pPr>
              <w:spacing w:beforeLines="50" w:before="156"/>
            </w:pPr>
            <w:r w:rsidRPr="000F51CF">
              <w:rPr>
                <w:b/>
              </w:rPr>
              <w:t xml:space="preserve">　</w:t>
            </w:r>
            <w:r w:rsidR="007742E2" w:rsidRPr="008356DB">
              <w:rPr>
                <w:rFonts w:hint="eastAsia"/>
              </w:rPr>
              <w:t>2018</w:t>
            </w:r>
            <w:r w:rsidR="007742E2" w:rsidRPr="008356DB">
              <w:rPr>
                <w:rFonts w:hint="eastAsia"/>
              </w:rPr>
              <w:t>年获得江苏省</w:t>
            </w:r>
            <w:r w:rsidR="007742E2" w:rsidRPr="008356DB">
              <w:t>科</w:t>
            </w:r>
            <w:r w:rsidR="007742E2" w:rsidRPr="008356DB">
              <w:rPr>
                <w:rFonts w:hint="eastAsia"/>
              </w:rPr>
              <w:t>学技术三</w:t>
            </w:r>
            <w:r w:rsidR="007742E2" w:rsidRPr="008356DB">
              <w:t>等奖</w:t>
            </w:r>
            <w:r w:rsidR="007742E2" w:rsidRPr="008356DB">
              <w:rPr>
                <w:rFonts w:hint="eastAsia"/>
              </w:rPr>
              <w:t>（排名第一）</w:t>
            </w:r>
          </w:p>
          <w:p w14:paraId="6214D311" w14:textId="2BEAC09B" w:rsidR="007742E2" w:rsidRDefault="007742E2" w:rsidP="008356DB">
            <w:pPr>
              <w:spacing w:beforeLines="50" w:before="156"/>
            </w:pPr>
            <w:r w:rsidRPr="000F51CF">
              <w:rPr>
                <w:b/>
              </w:rPr>
              <w:t xml:space="preserve">　</w:t>
            </w:r>
            <w:r w:rsidRPr="008356DB">
              <w:rPr>
                <w:rFonts w:hint="eastAsia"/>
              </w:rPr>
              <w:t>2008</w:t>
            </w:r>
            <w:r w:rsidRPr="008356DB">
              <w:rPr>
                <w:rFonts w:hint="eastAsia"/>
              </w:rPr>
              <w:t>年</w:t>
            </w:r>
            <w:r w:rsidRPr="008356DB">
              <w:rPr>
                <w:rFonts w:hint="eastAsia"/>
              </w:rPr>
              <w:t>10</w:t>
            </w:r>
            <w:r w:rsidRPr="008356DB">
              <w:rPr>
                <w:rFonts w:hint="eastAsia"/>
              </w:rPr>
              <w:t>月受聘为法国卡尚高等师范学校访问教授</w:t>
            </w:r>
          </w:p>
          <w:p w14:paraId="77AD7052" w14:textId="2EC8EA1F" w:rsidR="007742E2" w:rsidRDefault="007742E2" w:rsidP="008356DB">
            <w:pPr>
              <w:spacing w:beforeLines="50" w:before="156"/>
            </w:pPr>
            <w:r w:rsidRPr="000F51CF">
              <w:rPr>
                <w:b/>
              </w:rPr>
              <w:t xml:space="preserve">　</w:t>
            </w:r>
            <w:r w:rsidR="008356DB" w:rsidRPr="008356DB">
              <w:rPr>
                <w:rFonts w:hint="eastAsia"/>
              </w:rPr>
              <w:t>2007</w:t>
            </w:r>
            <w:r w:rsidR="008356DB" w:rsidRPr="008356DB">
              <w:rPr>
                <w:rFonts w:hint="eastAsia"/>
              </w:rPr>
              <w:t>年入选江苏省“</w:t>
            </w:r>
            <w:r w:rsidR="008356DB" w:rsidRPr="008356DB">
              <w:rPr>
                <w:rFonts w:hint="eastAsia"/>
              </w:rPr>
              <w:t>333</w:t>
            </w:r>
            <w:r w:rsidR="008356DB" w:rsidRPr="008356DB">
              <w:rPr>
                <w:rFonts w:hint="eastAsia"/>
              </w:rPr>
              <w:t>高层次人才培养工程”</w:t>
            </w:r>
            <w:r w:rsidR="008356DB" w:rsidRPr="008356DB">
              <w:t xml:space="preserve"> </w:t>
            </w:r>
            <w:r w:rsidR="008356DB" w:rsidRPr="008356DB">
              <w:t>中青年</w:t>
            </w:r>
            <w:r w:rsidR="008356DB" w:rsidRPr="008356DB">
              <w:rPr>
                <w:rFonts w:hint="eastAsia"/>
              </w:rPr>
              <w:t>科学技术带头人</w:t>
            </w:r>
          </w:p>
          <w:p w14:paraId="79BC9758" w14:textId="1CD19189" w:rsidR="007742E2" w:rsidRDefault="007742E2" w:rsidP="007742E2">
            <w:pPr>
              <w:spacing w:beforeLines="50" w:before="156"/>
            </w:pPr>
            <w:r w:rsidRPr="000F51CF">
              <w:rPr>
                <w:b/>
              </w:rPr>
              <w:t xml:space="preserve">　</w:t>
            </w:r>
            <w:r w:rsidRPr="008356DB">
              <w:rPr>
                <w:rFonts w:hint="eastAsia"/>
              </w:rPr>
              <w:t>2006</w:t>
            </w:r>
            <w:r w:rsidRPr="008356DB">
              <w:rPr>
                <w:rFonts w:hint="eastAsia"/>
              </w:rPr>
              <w:t>年获“中国药学会</w:t>
            </w:r>
            <w:r w:rsidRPr="008356DB">
              <w:rPr>
                <w:rFonts w:hint="eastAsia"/>
              </w:rPr>
              <w:t>-</w:t>
            </w:r>
            <w:r w:rsidRPr="008356DB">
              <w:rPr>
                <w:rFonts w:hint="eastAsia"/>
              </w:rPr>
              <w:t>施维雅青年药物化学奖”</w:t>
            </w:r>
          </w:p>
          <w:p w14:paraId="7FD2EE78" w14:textId="415CB67C" w:rsidR="008F2FCC" w:rsidRPr="007F5C8F" w:rsidRDefault="007742E2" w:rsidP="007F5C8F">
            <w:pPr>
              <w:spacing w:beforeLines="50" w:before="156"/>
            </w:pPr>
            <w:r w:rsidRPr="000F51CF">
              <w:rPr>
                <w:b/>
              </w:rPr>
              <w:t xml:space="preserve">　</w:t>
            </w:r>
            <w:r w:rsidRPr="008356DB">
              <w:rPr>
                <w:rFonts w:hint="eastAsia"/>
              </w:rPr>
              <w:t>2005</w:t>
            </w:r>
            <w:r w:rsidRPr="008356DB">
              <w:rPr>
                <w:rFonts w:hint="eastAsia"/>
              </w:rPr>
              <w:t>年入选教育部</w:t>
            </w:r>
            <w:bookmarkStart w:id="4" w:name="_Hlk492887000"/>
            <w:r w:rsidRPr="008356DB">
              <w:rPr>
                <w:rFonts w:hint="eastAsia"/>
              </w:rPr>
              <w:t>“</w:t>
            </w:r>
            <w:bookmarkEnd w:id="4"/>
            <w:r w:rsidRPr="008356DB">
              <w:rPr>
                <w:rFonts w:hint="eastAsia"/>
              </w:rPr>
              <w:t>新世纪优秀人才</w:t>
            </w:r>
            <w:bookmarkStart w:id="5" w:name="_Hlk492887011"/>
            <w:r w:rsidRPr="008356DB">
              <w:rPr>
                <w:rFonts w:hint="eastAsia"/>
              </w:rPr>
              <w:t>”</w:t>
            </w:r>
            <w:bookmarkEnd w:id="5"/>
          </w:p>
        </w:tc>
      </w:tr>
    </w:tbl>
    <w:p w14:paraId="6F33F1DC" w14:textId="77777777" w:rsidR="008F2FCC" w:rsidRPr="000F51CF" w:rsidRDefault="008F2FCC" w:rsidP="003018E2">
      <w:pPr>
        <w:jc w:val="center"/>
        <w:rPr>
          <w:b/>
          <w:sz w:val="30"/>
          <w:szCs w:val="30"/>
        </w:rPr>
      </w:pPr>
    </w:p>
    <w:sectPr w:rsidR="008F2FCC" w:rsidRPr="000F51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8D33" w14:textId="77777777" w:rsidR="0052226B" w:rsidRDefault="0052226B" w:rsidP="00737161">
      <w:r>
        <w:separator/>
      </w:r>
    </w:p>
  </w:endnote>
  <w:endnote w:type="continuationSeparator" w:id="0">
    <w:p w14:paraId="45E24C0F" w14:textId="77777777" w:rsidR="0052226B" w:rsidRDefault="0052226B" w:rsidP="0073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4D3F" w14:textId="77777777" w:rsidR="0052226B" w:rsidRDefault="0052226B" w:rsidP="00737161">
      <w:r>
        <w:separator/>
      </w:r>
    </w:p>
  </w:footnote>
  <w:footnote w:type="continuationSeparator" w:id="0">
    <w:p w14:paraId="275E931B" w14:textId="77777777" w:rsidR="0052226B" w:rsidRDefault="0052226B" w:rsidP="00737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453"/>
    <w:rsid w:val="00031919"/>
    <w:rsid w:val="0006535C"/>
    <w:rsid w:val="00093452"/>
    <w:rsid w:val="000F51CF"/>
    <w:rsid w:val="00207695"/>
    <w:rsid w:val="00243CC5"/>
    <w:rsid w:val="003000B6"/>
    <w:rsid w:val="003018E2"/>
    <w:rsid w:val="003D5633"/>
    <w:rsid w:val="00426631"/>
    <w:rsid w:val="00444767"/>
    <w:rsid w:val="0052226B"/>
    <w:rsid w:val="00553A93"/>
    <w:rsid w:val="00566CA4"/>
    <w:rsid w:val="00567C1B"/>
    <w:rsid w:val="00593B57"/>
    <w:rsid w:val="005F2E4A"/>
    <w:rsid w:val="006D100B"/>
    <w:rsid w:val="006D6C4A"/>
    <w:rsid w:val="00737161"/>
    <w:rsid w:val="007742E2"/>
    <w:rsid w:val="007E2E50"/>
    <w:rsid w:val="007F5C8F"/>
    <w:rsid w:val="008356DB"/>
    <w:rsid w:val="00842320"/>
    <w:rsid w:val="00871A0C"/>
    <w:rsid w:val="00880453"/>
    <w:rsid w:val="008F2FCC"/>
    <w:rsid w:val="00924377"/>
    <w:rsid w:val="009B6002"/>
    <w:rsid w:val="009C443F"/>
    <w:rsid w:val="009D6CC1"/>
    <w:rsid w:val="00B803C9"/>
    <w:rsid w:val="00C31490"/>
    <w:rsid w:val="00C76D03"/>
    <w:rsid w:val="00CC5A47"/>
    <w:rsid w:val="00D84E6F"/>
    <w:rsid w:val="00F85121"/>
    <w:rsid w:val="00F918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41242"/>
  <w15:chartTrackingRefBased/>
  <w15:docId w15:val="{86A9A26A-B890-4768-B672-8362F7EE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3716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37161"/>
    <w:rPr>
      <w:kern w:val="2"/>
      <w:sz w:val="18"/>
      <w:szCs w:val="18"/>
    </w:rPr>
  </w:style>
  <w:style w:type="paragraph" w:styleId="a6">
    <w:name w:val="footer"/>
    <w:basedOn w:val="a"/>
    <w:link w:val="a7"/>
    <w:rsid w:val="00737161"/>
    <w:pPr>
      <w:tabs>
        <w:tab w:val="center" w:pos="4153"/>
        <w:tab w:val="right" w:pos="8306"/>
      </w:tabs>
      <w:snapToGrid w:val="0"/>
      <w:jc w:val="left"/>
    </w:pPr>
    <w:rPr>
      <w:sz w:val="18"/>
      <w:szCs w:val="18"/>
    </w:rPr>
  </w:style>
  <w:style w:type="character" w:customStyle="1" w:styleId="a7">
    <w:name w:val="页脚 字符"/>
    <w:basedOn w:val="a0"/>
    <w:link w:val="a6"/>
    <w:rsid w:val="00737161"/>
    <w:rPr>
      <w:kern w:val="2"/>
      <w:sz w:val="18"/>
      <w:szCs w:val="18"/>
    </w:rPr>
  </w:style>
  <w:style w:type="character" w:styleId="a8">
    <w:name w:val="Hyperlink"/>
    <w:basedOn w:val="a0"/>
    <w:rsid w:val="008F2FCC"/>
    <w:rPr>
      <w:color w:val="0563C1" w:themeColor="hyperlink"/>
      <w:u w:val="single"/>
    </w:rPr>
  </w:style>
  <w:style w:type="character" w:styleId="a9">
    <w:name w:val="Unresolved Mention"/>
    <w:basedOn w:val="a0"/>
    <w:uiPriority w:val="99"/>
    <w:semiHidden/>
    <w:unhideWhenUsed/>
    <w:rsid w:val="008F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9833">
      <w:bodyDiv w:val="1"/>
      <w:marLeft w:val="0"/>
      <w:marRight w:val="0"/>
      <w:marTop w:val="0"/>
      <w:marBottom w:val="0"/>
      <w:divBdr>
        <w:top w:val="none" w:sz="0" w:space="0" w:color="auto"/>
        <w:left w:val="none" w:sz="0" w:space="0" w:color="auto"/>
        <w:bottom w:val="none" w:sz="0" w:space="0" w:color="auto"/>
        <w:right w:val="none" w:sz="0" w:space="0" w:color="auto"/>
      </w:divBdr>
    </w:div>
    <w:div w:id="600576833">
      <w:bodyDiv w:val="1"/>
      <w:marLeft w:val="0"/>
      <w:marRight w:val="0"/>
      <w:marTop w:val="0"/>
      <w:marBottom w:val="0"/>
      <w:divBdr>
        <w:top w:val="none" w:sz="0" w:space="0" w:color="auto"/>
        <w:left w:val="none" w:sz="0" w:space="0" w:color="auto"/>
        <w:bottom w:val="none" w:sz="0" w:space="0" w:color="auto"/>
        <w:right w:val="none" w:sz="0" w:space="0" w:color="auto"/>
      </w:divBdr>
    </w:div>
    <w:div w:id="826018622">
      <w:bodyDiv w:val="1"/>
      <w:marLeft w:val="0"/>
      <w:marRight w:val="0"/>
      <w:marTop w:val="0"/>
      <w:marBottom w:val="0"/>
      <w:divBdr>
        <w:top w:val="none" w:sz="0" w:space="0" w:color="auto"/>
        <w:left w:val="none" w:sz="0" w:space="0" w:color="auto"/>
        <w:bottom w:val="none" w:sz="0" w:space="0" w:color="auto"/>
        <w:right w:val="none" w:sz="0" w:space="0" w:color="auto"/>
      </w:divBdr>
    </w:div>
    <w:div w:id="11314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ngbinsun@cp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278</Words>
  <Characters>1585</Characters>
  <Application>Microsoft Office Word</Application>
  <DocSecurity>0</DocSecurity>
  <Lines>13</Lines>
  <Paragraphs>3</Paragraphs>
  <ScaleCrop>false</ScaleCrop>
  <Company>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sun</cp:lastModifiedBy>
  <cp:revision>3</cp:revision>
  <dcterms:created xsi:type="dcterms:W3CDTF">2021-06-10T05:59:00Z</dcterms:created>
  <dcterms:modified xsi:type="dcterms:W3CDTF">2021-06-10T06:07:00Z</dcterms:modified>
</cp:coreProperties>
</file>