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96D4"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OLE_LINK9"/>
      <w:r>
        <w:rPr>
          <w:rFonts w:hint="eastAsia" w:ascii="方正小标宋_GBK" w:eastAsia="方正小标宋_GBK"/>
          <w:sz w:val="44"/>
          <w:szCs w:val="44"/>
        </w:rPr>
        <w:t>关于教师思想政治和师德师风鉴定系统</w:t>
      </w:r>
    </w:p>
    <w:p w14:paraId="5631DE18"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线上运行的通知</w:t>
      </w:r>
    </w:p>
    <w:p w14:paraId="1DC04688">
      <w:pPr>
        <w:spacing w:after="0" w:line="560" w:lineRule="exact"/>
        <w:rPr>
          <w:rFonts w:hint="eastAsia" w:ascii="方正仿宋_GBK" w:eastAsia="方正仿宋_GBK"/>
          <w:sz w:val="32"/>
          <w:szCs w:val="32"/>
        </w:rPr>
      </w:pPr>
    </w:p>
    <w:p w14:paraId="52221C74">
      <w:pPr>
        <w:spacing w:after="0"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各单位、部门：</w:t>
      </w:r>
    </w:p>
    <w:p w14:paraId="01AA70E6">
      <w:pPr>
        <w:spacing w:after="0"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教师思想政治和师德师风鉴定系统正式上线，具体如下：</w:t>
      </w:r>
    </w:p>
    <w:p w14:paraId="02B9EA78">
      <w:pPr>
        <w:spacing w:after="0"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一、系统入口</w:t>
      </w:r>
    </w:p>
    <w:p w14:paraId="3164B8F1">
      <w:pPr>
        <w:spacing w:after="0"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登录学校OA办公系统，在表单模板-其他栏目，可选择个人版或多人版教师思想政治和师德师风鉴定表。</w:t>
      </w:r>
    </w:p>
    <w:p w14:paraId="0017BAA2">
      <w:pPr>
        <w:spacing w:after="0"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二、业务办理</w:t>
      </w:r>
    </w:p>
    <w:p w14:paraId="295F96D2">
      <w:pPr>
        <w:spacing w:after="0"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 个人版：由教职工本人在系统发起申请，按流程完成审批，适用于个人单独办理鉴定业务。</w:t>
      </w:r>
    </w:p>
    <w:p w14:paraId="5329B215">
      <w:pPr>
        <w:spacing w:after="0"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 多人版：由各院（部）安排专人汇总人员信息后统一在系统批量发起申请，适用于多名教职工集中办理同一项鉴定业务。</w:t>
      </w:r>
    </w:p>
    <w:p w14:paraId="01A1B529">
      <w:pPr>
        <w:spacing w:after="0"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三、相关提示</w:t>
      </w:r>
    </w:p>
    <w:p w14:paraId="561CDFDB">
      <w:pPr>
        <w:spacing w:after="0"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1.请通知本单位教职工，根据实际业务场景规范选择申报类型。</w:t>
      </w:r>
      <w:bookmarkStart w:id="1" w:name="_GoBack"/>
      <w:bookmarkEnd w:id="1"/>
    </w:p>
    <w:p w14:paraId="24444B14">
      <w:pPr>
        <w:spacing w:after="0" w:line="560" w:lineRule="exact"/>
        <w:ind w:firstLine="640" w:firstLineChars="200"/>
        <w:rPr>
          <w:rStyle w:val="37"/>
          <w:rFonts w:hint="default" w:ascii="方正仿宋_GBK" w:hAnsi="仿宋" w:eastAsia="方正仿宋_GBK"/>
          <w:b w:val="0"/>
          <w:sz w:val="32"/>
          <w:szCs w:val="32"/>
          <w:lang w:bidi="ar"/>
        </w:rPr>
      </w:pPr>
      <w:r>
        <w:rPr>
          <w:rStyle w:val="37"/>
          <w:rFonts w:hint="default" w:ascii="方正仿宋_GBK" w:hAnsi="仿宋" w:eastAsia="方正仿宋_GBK"/>
          <w:b w:val="0"/>
          <w:sz w:val="32"/>
          <w:szCs w:val="32"/>
          <w:lang w:bidi="ar"/>
        </w:rPr>
        <w:t>2.</w:t>
      </w:r>
      <w:r>
        <w:rPr>
          <w:rFonts w:hint="eastAsia" w:ascii="方正仿宋_GBK" w:eastAsia="方正仿宋_GBK"/>
          <w:sz w:val="32"/>
          <w:szCs w:val="32"/>
        </w:rPr>
        <w:t xml:space="preserve"> 为简化流程、提升效率，</w:t>
      </w:r>
      <w:r>
        <w:rPr>
          <w:rStyle w:val="37"/>
          <w:rFonts w:hint="default" w:ascii="方正仿宋_GBK" w:hAnsi="仿宋" w:eastAsia="方正仿宋_GBK"/>
          <w:b w:val="0"/>
          <w:sz w:val="32"/>
          <w:szCs w:val="32"/>
          <w:lang w:bidi="ar"/>
        </w:rPr>
        <w:t>教师短期内因其他工作需要鉴定的，可直接与党委教师工作部对接办理，无需重复发起表单。</w:t>
      </w:r>
    </w:p>
    <w:p w14:paraId="121EDEF4">
      <w:pPr>
        <w:spacing w:after="0" w:line="560" w:lineRule="exact"/>
        <w:ind w:firstLine="640" w:firstLineChars="200"/>
        <w:rPr>
          <w:rStyle w:val="37"/>
          <w:rFonts w:hint="default" w:ascii="方正仿宋_GBK" w:hAnsi="仿宋" w:eastAsia="方正仿宋_GBK"/>
          <w:b w:val="0"/>
          <w:sz w:val="32"/>
          <w:szCs w:val="32"/>
          <w:lang w:bidi="ar"/>
        </w:rPr>
      </w:pPr>
      <w:r>
        <w:rPr>
          <w:rStyle w:val="37"/>
          <w:rFonts w:hint="default" w:ascii="方正仿宋_GBK" w:hAnsi="仿宋" w:eastAsia="方正仿宋_GBK"/>
          <w:b w:val="0"/>
          <w:sz w:val="32"/>
          <w:szCs w:val="32"/>
          <w:lang w:bidi="ar"/>
        </w:rPr>
        <w:t>联系人：陈老师，86185089</w:t>
      </w:r>
    </w:p>
    <w:p w14:paraId="7D94ACBA">
      <w:pPr>
        <w:spacing w:after="0" w:line="560" w:lineRule="exact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党委教师工作部</w:t>
      </w:r>
    </w:p>
    <w:p w14:paraId="5D604480">
      <w:pPr>
        <w:spacing w:after="0" w:line="560" w:lineRule="exact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2026年6月24日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0A"/>
    <w:rsid w:val="004135DE"/>
    <w:rsid w:val="0051700A"/>
    <w:rsid w:val="007707B9"/>
    <w:rsid w:val="00947DB8"/>
    <w:rsid w:val="00994038"/>
    <w:rsid w:val="00B830C1"/>
    <w:rsid w:val="00B94891"/>
    <w:rsid w:val="00BF69C6"/>
    <w:rsid w:val="00C74C9D"/>
    <w:rsid w:val="00DB59D9"/>
    <w:rsid w:val="00DE60DD"/>
    <w:rsid w:val="00E22228"/>
    <w:rsid w:val="4516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HTML Preformatted"/>
    <w:basedOn w:val="1"/>
    <w:link w:val="36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HTML 预设格式 字符"/>
    <w:basedOn w:val="17"/>
    <w:link w:val="14"/>
    <w:semiHidden/>
    <w:uiPriority w:val="99"/>
    <w:rPr>
      <w:rFonts w:ascii="宋体" w:hAnsi="宋体" w:eastAsia="宋体" w:cs="宋体"/>
      <w:kern w:val="0"/>
      <w:sz w:val="24"/>
      <w14:ligatures w14:val="none"/>
    </w:rPr>
  </w:style>
  <w:style w:type="character" w:customStyle="1" w:styleId="37">
    <w:name w:val="font21"/>
    <w:uiPriority w:val="0"/>
    <w:rPr>
      <w:rFonts w:hint="eastAsia" w:ascii="宋体" w:hAnsi="宋体" w:eastAsia="宋体" w:cs="宋体"/>
      <w:b/>
      <w:color w:val="333333"/>
      <w:sz w:val="21"/>
      <w:szCs w:val="21"/>
      <w:u w:val="none"/>
    </w:rPr>
  </w:style>
  <w:style w:type="paragraph" w:customStyle="1" w:styleId="38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39">
    <w:name w:val="页眉 字符"/>
    <w:basedOn w:val="17"/>
    <w:link w:val="12"/>
    <w:uiPriority w:val="99"/>
    <w:rPr>
      <w:sz w:val="18"/>
      <w:szCs w:val="18"/>
    </w:rPr>
  </w:style>
  <w:style w:type="character" w:customStyle="1" w:styleId="40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334</Characters>
  <Lines>13</Lines>
  <Paragraphs>15</Paragraphs>
  <TotalTime>17</TotalTime>
  <ScaleCrop>false</ScaleCrop>
  <LinksUpToDate>false</LinksUpToDate>
  <CharactersWithSpaces>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2026-06-24T02:57:00Z</dcterms:created>
  <dc:creator>陈静</dc:creator>
  <cp:lastModifiedBy>J.Yang</cp:lastModifiedBy>
  <cp:lastPrinted>2026-07-09T08:54:49Z</cp:lastPrinted>
  <dcterms:modified xsi:type="dcterms:W3CDTF">2026-07-09T08:58:36Z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1FCC8E44BD1A44E08A314A13D4B575B1_13</vt:lpwstr>
  </property>
</Properties>
</file>