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A1" w:rsidRDefault="00551BBB" w:rsidP="00344EA1">
      <w:pPr>
        <w:jc w:val="center"/>
        <w:rPr>
          <w:rFonts w:ascii="黑体" w:eastAsia="黑体" w:hAnsi="黑体" w:cs="仿宋"/>
          <w:b/>
          <w:color w:val="333333"/>
          <w:kern w:val="0"/>
          <w:sz w:val="28"/>
          <w:szCs w:val="28"/>
        </w:rPr>
      </w:pPr>
      <w:r>
        <w:rPr>
          <w:rFonts w:ascii="黑体" w:eastAsia="黑体" w:hAnsi="黑体" w:cs="仿宋" w:hint="eastAsia"/>
          <w:b/>
          <w:color w:val="333333"/>
          <w:kern w:val="0"/>
          <w:sz w:val="28"/>
          <w:szCs w:val="28"/>
        </w:rPr>
        <w:t>研究生管理系统开题申请操作手册（院部秘书）</w:t>
      </w:r>
    </w:p>
    <w:p w:rsidR="00F64089" w:rsidRPr="00344EA1" w:rsidRDefault="00344EA1" w:rsidP="00344EA1">
      <w:pPr>
        <w:jc w:val="left"/>
        <w:rPr>
          <w:rFonts w:ascii="黑体" w:eastAsia="黑体" w:hAnsi="黑体" w:cs="仿宋"/>
          <w:b/>
          <w:color w:val="333333"/>
          <w:kern w:val="0"/>
          <w:sz w:val="28"/>
          <w:szCs w:val="28"/>
        </w:rPr>
      </w:pPr>
      <w:r>
        <w:rPr>
          <w:rFonts w:ascii="仿宋" w:eastAsia="仿宋" w:hAnsi="仿宋" w:cs="仿宋" w:hint="eastAsia"/>
          <w:color w:val="333333"/>
          <w:kern w:val="0"/>
          <w:sz w:val="28"/>
          <w:szCs w:val="28"/>
        </w:rPr>
        <w:t>1、</w:t>
      </w:r>
      <w:r w:rsidR="00551BBB" w:rsidRPr="00551BBB">
        <w:rPr>
          <w:rFonts w:ascii="仿宋" w:eastAsia="仿宋" w:hAnsi="仿宋" w:cs="仿宋" w:hint="eastAsia"/>
          <w:color w:val="333333"/>
          <w:kern w:val="0"/>
          <w:sz w:val="28"/>
          <w:szCs w:val="28"/>
        </w:rPr>
        <w:t>登录学校信息门户，进入研究生及导师服务系统，点击“</w:t>
      </w:r>
      <w:r w:rsidR="00386FB0">
        <w:rPr>
          <w:rFonts w:ascii="仿宋" w:eastAsia="仿宋" w:hAnsi="仿宋" w:cs="仿宋" w:hint="eastAsia"/>
          <w:color w:val="333333"/>
          <w:kern w:val="0"/>
          <w:sz w:val="28"/>
          <w:szCs w:val="28"/>
        </w:rPr>
        <w:t>培养</w:t>
      </w:r>
      <w:r w:rsidR="00551BBB" w:rsidRPr="00551BBB">
        <w:rPr>
          <w:rFonts w:ascii="仿宋" w:eastAsia="仿宋" w:hAnsi="仿宋" w:cs="仿宋" w:hint="eastAsia"/>
          <w:color w:val="333333"/>
          <w:kern w:val="0"/>
          <w:sz w:val="28"/>
          <w:szCs w:val="28"/>
        </w:rPr>
        <w:t>-</w:t>
      </w:r>
      <w:r w:rsidR="00386FB0">
        <w:rPr>
          <w:rFonts w:ascii="仿宋" w:eastAsia="仿宋" w:hAnsi="仿宋" w:cs="仿宋" w:hint="eastAsia"/>
          <w:color w:val="333333"/>
          <w:kern w:val="0"/>
          <w:sz w:val="28"/>
          <w:szCs w:val="28"/>
        </w:rPr>
        <w:t>论文开题中期管理-开题信息查询</w:t>
      </w:r>
      <w:r w:rsidR="00551BBB" w:rsidRPr="00551BBB">
        <w:rPr>
          <w:rFonts w:ascii="仿宋" w:eastAsia="仿宋" w:hAnsi="仿宋" w:cs="仿宋" w:hint="eastAsia"/>
          <w:color w:val="333333"/>
          <w:kern w:val="0"/>
          <w:sz w:val="28"/>
          <w:szCs w:val="28"/>
        </w:rPr>
        <w:t>”</w:t>
      </w:r>
      <w:r w:rsidR="00386FB0">
        <w:rPr>
          <w:rFonts w:ascii="仿宋" w:eastAsia="仿宋" w:hAnsi="仿宋" w:cs="仿宋" w:hint="eastAsia"/>
          <w:color w:val="333333"/>
          <w:kern w:val="0"/>
          <w:sz w:val="28"/>
          <w:szCs w:val="28"/>
        </w:rPr>
        <w:t>，可看到本院部所有已提交的论文开题申请，并可根据不同的审核状态进行筛选查看</w:t>
      </w:r>
      <w:r w:rsidR="00551BBB" w:rsidRPr="00551BBB">
        <w:rPr>
          <w:rFonts w:ascii="仿宋" w:eastAsia="仿宋" w:hAnsi="仿宋" w:cs="仿宋" w:hint="eastAsia"/>
          <w:color w:val="333333"/>
          <w:kern w:val="0"/>
          <w:sz w:val="28"/>
          <w:szCs w:val="28"/>
        </w:rPr>
        <w:t>。</w:t>
      </w:r>
    </w:p>
    <w:p w:rsidR="00386FB0" w:rsidRPr="00344EA1" w:rsidRDefault="00386FB0" w:rsidP="00344EA1">
      <w:pPr>
        <w:pStyle w:val="a7"/>
        <w:ind w:left="435" w:firstLineChars="0" w:firstLine="0"/>
        <w:rPr>
          <w:rFonts w:ascii="仿宋" w:eastAsia="仿宋" w:hAnsi="仿宋" w:cs="仿宋"/>
          <w:color w:val="333333"/>
          <w:kern w:val="0"/>
          <w:sz w:val="28"/>
          <w:szCs w:val="28"/>
        </w:rPr>
      </w:pPr>
      <w:r>
        <w:rPr>
          <w:noProof/>
        </w:rPr>
        <w:drawing>
          <wp:inline distT="0" distB="0" distL="0" distR="0" wp14:anchorId="7F1312B6" wp14:editId="61E619B5">
            <wp:extent cx="8863330" cy="35172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3517265"/>
                    </a:xfrm>
                    <a:prstGeom prst="rect">
                      <a:avLst/>
                    </a:prstGeom>
                  </pic:spPr>
                </pic:pic>
              </a:graphicData>
            </a:graphic>
          </wp:inline>
        </w:drawing>
      </w:r>
      <w:r w:rsidR="00344EA1">
        <w:rPr>
          <w:rFonts w:ascii="仿宋" w:eastAsia="仿宋" w:hAnsi="仿宋" w:cs="仿宋" w:hint="eastAsia"/>
          <w:color w:val="333333"/>
          <w:kern w:val="0"/>
          <w:sz w:val="28"/>
          <w:szCs w:val="28"/>
        </w:rPr>
        <w:t>2、</w:t>
      </w:r>
      <w:r w:rsidRPr="00386FB0">
        <w:rPr>
          <w:rFonts w:ascii="仿宋" w:eastAsia="仿宋" w:hAnsi="仿宋" w:cs="仿宋" w:hint="eastAsia"/>
          <w:color w:val="333333"/>
          <w:kern w:val="0"/>
          <w:sz w:val="28"/>
          <w:szCs w:val="28"/>
        </w:rPr>
        <w:t>点击</w:t>
      </w:r>
      <w:r w:rsidRPr="00551BBB">
        <w:rPr>
          <w:rFonts w:ascii="仿宋" w:eastAsia="仿宋" w:hAnsi="仿宋" w:cs="仿宋" w:hint="eastAsia"/>
          <w:color w:val="333333"/>
          <w:kern w:val="0"/>
          <w:sz w:val="28"/>
          <w:szCs w:val="28"/>
        </w:rPr>
        <w:t>“</w:t>
      </w:r>
      <w:r>
        <w:rPr>
          <w:rFonts w:ascii="仿宋" w:eastAsia="仿宋" w:hAnsi="仿宋" w:cs="仿宋" w:hint="eastAsia"/>
          <w:color w:val="333333"/>
          <w:kern w:val="0"/>
          <w:sz w:val="28"/>
          <w:szCs w:val="28"/>
        </w:rPr>
        <w:t>培养</w:t>
      </w:r>
      <w:r w:rsidRPr="00551BBB">
        <w:rPr>
          <w:rFonts w:ascii="仿宋" w:eastAsia="仿宋" w:hAnsi="仿宋" w:cs="仿宋" w:hint="eastAsia"/>
          <w:color w:val="333333"/>
          <w:kern w:val="0"/>
          <w:sz w:val="28"/>
          <w:szCs w:val="28"/>
        </w:rPr>
        <w:t>-</w:t>
      </w:r>
      <w:r>
        <w:rPr>
          <w:rFonts w:ascii="仿宋" w:eastAsia="仿宋" w:hAnsi="仿宋" w:cs="仿宋" w:hint="eastAsia"/>
          <w:color w:val="333333"/>
          <w:kern w:val="0"/>
          <w:sz w:val="28"/>
          <w:szCs w:val="28"/>
        </w:rPr>
        <w:t>论文开题中期管理-开题信息审核</w:t>
      </w:r>
      <w:r w:rsidRPr="00551BBB">
        <w:rPr>
          <w:rFonts w:ascii="仿宋" w:eastAsia="仿宋" w:hAnsi="仿宋" w:cs="仿宋" w:hint="eastAsia"/>
          <w:color w:val="333333"/>
          <w:kern w:val="0"/>
          <w:sz w:val="28"/>
          <w:szCs w:val="28"/>
        </w:rPr>
        <w:t>”</w:t>
      </w:r>
      <w:r w:rsidRPr="00386FB0">
        <w:rPr>
          <w:rFonts w:ascii="仿宋" w:eastAsia="仿宋" w:hAnsi="仿宋" w:cs="仿宋"/>
          <w:color w:val="333333"/>
          <w:kern w:val="0"/>
          <w:sz w:val="28"/>
          <w:szCs w:val="28"/>
        </w:rPr>
        <w:t xml:space="preserve"> </w:t>
      </w:r>
      <w:r w:rsidRPr="00386FB0">
        <w:rPr>
          <w:rFonts w:ascii="仿宋" w:eastAsia="仿宋" w:hAnsi="仿宋" w:cs="仿宋" w:hint="eastAsia"/>
          <w:color w:val="333333"/>
          <w:kern w:val="0"/>
          <w:sz w:val="28"/>
          <w:szCs w:val="28"/>
        </w:rPr>
        <w:t>，可</w:t>
      </w:r>
      <w:r>
        <w:rPr>
          <w:rFonts w:ascii="仿宋" w:eastAsia="仿宋" w:hAnsi="仿宋" w:cs="仿宋" w:hint="eastAsia"/>
          <w:color w:val="333333"/>
          <w:kern w:val="0"/>
          <w:sz w:val="28"/>
          <w:szCs w:val="28"/>
        </w:rPr>
        <w:t>查看已</w:t>
      </w:r>
      <w:r w:rsidRPr="00386FB0">
        <w:rPr>
          <w:rFonts w:ascii="仿宋" w:eastAsia="仿宋" w:hAnsi="仿宋" w:cs="仿宋" w:hint="eastAsia"/>
          <w:color w:val="333333"/>
          <w:kern w:val="0"/>
          <w:sz w:val="28"/>
          <w:szCs w:val="28"/>
        </w:rPr>
        <w:t>提交的学位论文开题申请及</w:t>
      </w:r>
      <w:r>
        <w:rPr>
          <w:rFonts w:ascii="仿宋" w:eastAsia="仿宋" w:hAnsi="仿宋" w:cs="仿宋" w:hint="eastAsia"/>
          <w:color w:val="333333"/>
          <w:kern w:val="0"/>
          <w:sz w:val="28"/>
          <w:szCs w:val="28"/>
        </w:rPr>
        <w:t>当前</w:t>
      </w:r>
      <w:r w:rsidRPr="00386FB0">
        <w:rPr>
          <w:rFonts w:ascii="仿宋" w:eastAsia="仿宋" w:hAnsi="仿宋" w:cs="仿宋" w:hint="eastAsia"/>
          <w:color w:val="333333"/>
          <w:kern w:val="0"/>
          <w:sz w:val="28"/>
          <w:szCs w:val="28"/>
        </w:rPr>
        <w:t>审核状态，并可</w:t>
      </w:r>
      <w:r w:rsidRPr="00386FB0">
        <w:rPr>
          <w:rFonts w:ascii="仿宋" w:eastAsia="仿宋" w:hAnsi="仿宋" w:cs="仿宋" w:hint="eastAsia"/>
          <w:color w:val="333333"/>
          <w:kern w:val="0"/>
          <w:sz w:val="28"/>
          <w:szCs w:val="28"/>
        </w:rPr>
        <w:lastRenderedPageBreak/>
        <w:t>将查询结果进行导出，方便根据名单提醒未完成开题申请审核的学生及导师及时完成相应操作。</w:t>
      </w:r>
      <w:r>
        <w:rPr>
          <w:noProof/>
        </w:rPr>
        <w:drawing>
          <wp:inline distT="0" distB="0" distL="0" distR="0" wp14:anchorId="3906C745" wp14:editId="7FC26062">
            <wp:extent cx="8863330" cy="37769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3330" cy="3776980"/>
                    </a:xfrm>
                    <a:prstGeom prst="rect">
                      <a:avLst/>
                    </a:prstGeom>
                  </pic:spPr>
                </pic:pic>
              </a:graphicData>
            </a:graphic>
          </wp:inline>
        </w:drawing>
      </w:r>
      <w:r w:rsidR="00344EA1">
        <w:rPr>
          <w:rFonts w:ascii="仿宋" w:eastAsia="仿宋" w:hAnsi="仿宋" w:cs="仿宋"/>
          <w:color w:val="333333"/>
          <w:kern w:val="0"/>
          <w:sz w:val="28"/>
          <w:szCs w:val="28"/>
        </w:rPr>
        <w:t>3</w:t>
      </w:r>
      <w:r w:rsidR="00344EA1">
        <w:rPr>
          <w:rFonts w:ascii="仿宋" w:eastAsia="仿宋" w:hAnsi="仿宋" w:cs="仿宋" w:hint="eastAsia"/>
          <w:color w:val="333333"/>
          <w:kern w:val="0"/>
          <w:sz w:val="28"/>
          <w:szCs w:val="28"/>
        </w:rPr>
        <w:t>、</w:t>
      </w:r>
      <w:r w:rsidRPr="00386FB0">
        <w:rPr>
          <w:rFonts w:ascii="仿宋" w:eastAsia="仿宋" w:hAnsi="仿宋" w:cs="仿宋" w:hint="eastAsia"/>
          <w:color w:val="333333"/>
          <w:kern w:val="0"/>
          <w:sz w:val="28"/>
          <w:szCs w:val="28"/>
        </w:rPr>
        <w:t>点击</w:t>
      </w:r>
      <w:r w:rsidRPr="00551BBB">
        <w:rPr>
          <w:rFonts w:ascii="仿宋" w:eastAsia="仿宋" w:hAnsi="仿宋" w:cs="仿宋" w:hint="eastAsia"/>
          <w:color w:val="333333"/>
          <w:kern w:val="0"/>
          <w:sz w:val="28"/>
          <w:szCs w:val="28"/>
        </w:rPr>
        <w:t>“</w:t>
      </w:r>
      <w:r>
        <w:rPr>
          <w:rFonts w:ascii="仿宋" w:eastAsia="仿宋" w:hAnsi="仿宋" w:cs="仿宋" w:hint="eastAsia"/>
          <w:color w:val="333333"/>
          <w:kern w:val="0"/>
          <w:sz w:val="28"/>
          <w:szCs w:val="28"/>
        </w:rPr>
        <w:t>培养</w:t>
      </w:r>
      <w:r w:rsidRPr="00551BBB">
        <w:rPr>
          <w:rFonts w:ascii="仿宋" w:eastAsia="仿宋" w:hAnsi="仿宋" w:cs="仿宋" w:hint="eastAsia"/>
          <w:color w:val="333333"/>
          <w:kern w:val="0"/>
          <w:sz w:val="28"/>
          <w:szCs w:val="28"/>
        </w:rPr>
        <w:t>-</w:t>
      </w:r>
      <w:r>
        <w:rPr>
          <w:rFonts w:ascii="仿宋" w:eastAsia="仿宋" w:hAnsi="仿宋" w:cs="仿宋" w:hint="eastAsia"/>
          <w:color w:val="333333"/>
          <w:kern w:val="0"/>
          <w:sz w:val="28"/>
          <w:szCs w:val="28"/>
        </w:rPr>
        <w:t>论文开题中</w:t>
      </w:r>
      <w:bookmarkStart w:id="0" w:name="_GoBack"/>
      <w:bookmarkEnd w:id="0"/>
      <w:r>
        <w:rPr>
          <w:rFonts w:ascii="仿宋" w:eastAsia="仿宋" w:hAnsi="仿宋" w:cs="仿宋" w:hint="eastAsia"/>
          <w:color w:val="333333"/>
          <w:kern w:val="0"/>
          <w:sz w:val="28"/>
          <w:szCs w:val="28"/>
        </w:rPr>
        <w:t>期管理-开题结论导入</w:t>
      </w:r>
      <w:r w:rsidRPr="00551BBB">
        <w:rPr>
          <w:rFonts w:ascii="仿宋" w:eastAsia="仿宋" w:hAnsi="仿宋" w:cs="仿宋" w:hint="eastAsia"/>
          <w:color w:val="333333"/>
          <w:kern w:val="0"/>
          <w:sz w:val="28"/>
          <w:szCs w:val="28"/>
        </w:rPr>
        <w:t>”</w:t>
      </w:r>
      <w:r>
        <w:rPr>
          <w:rFonts w:ascii="仿宋" w:eastAsia="仿宋" w:hAnsi="仿宋" w:cs="仿宋" w:hint="eastAsia"/>
          <w:color w:val="333333"/>
          <w:kern w:val="0"/>
          <w:sz w:val="28"/>
          <w:szCs w:val="28"/>
        </w:rPr>
        <w:t>，可显示所有已结束审核流程的开题申请信息，点击“模板下载”可下载E</w:t>
      </w:r>
      <w:r>
        <w:rPr>
          <w:rFonts w:ascii="仿宋" w:eastAsia="仿宋" w:hAnsi="仿宋" w:cs="仿宋"/>
          <w:color w:val="333333"/>
          <w:kern w:val="0"/>
          <w:sz w:val="28"/>
          <w:szCs w:val="28"/>
        </w:rPr>
        <w:t>xcel</w:t>
      </w:r>
      <w:r>
        <w:rPr>
          <w:rFonts w:ascii="仿宋" w:eastAsia="仿宋" w:hAnsi="仿宋" w:cs="仿宋" w:hint="eastAsia"/>
          <w:color w:val="333333"/>
          <w:kern w:val="0"/>
          <w:sz w:val="28"/>
          <w:szCs w:val="28"/>
        </w:rPr>
        <w:t>模板，按模板提示填写相关信息可批量导入开题结论。点击“导出数据”，可下载已导入</w:t>
      </w:r>
      <w:r w:rsidR="00A35872">
        <w:rPr>
          <w:rFonts w:ascii="仿宋" w:eastAsia="仿宋" w:hAnsi="仿宋" w:cs="仿宋" w:hint="eastAsia"/>
          <w:color w:val="333333"/>
          <w:kern w:val="0"/>
          <w:sz w:val="28"/>
          <w:szCs w:val="28"/>
        </w:rPr>
        <w:t>的</w:t>
      </w:r>
      <w:r w:rsidR="00A35872">
        <w:rPr>
          <w:rFonts w:ascii="仿宋" w:eastAsia="仿宋" w:hAnsi="仿宋" w:cs="仿宋" w:hint="eastAsia"/>
          <w:color w:val="333333"/>
          <w:kern w:val="0"/>
          <w:sz w:val="28"/>
          <w:szCs w:val="28"/>
        </w:rPr>
        <w:lastRenderedPageBreak/>
        <w:t>开题结论及相关信息。</w:t>
      </w:r>
    </w:p>
    <w:p w:rsidR="00386FB0" w:rsidRDefault="00386FB0" w:rsidP="00386FB0">
      <w:pPr>
        <w:pStyle w:val="a7"/>
        <w:ind w:left="435" w:firstLineChars="0" w:firstLine="0"/>
        <w:jc w:val="left"/>
      </w:pPr>
      <w:r>
        <w:rPr>
          <w:noProof/>
        </w:rPr>
        <w:drawing>
          <wp:inline distT="0" distB="0" distL="0" distR="0" wp14:anchorId="3C149A87" wp14:editId="7AD8E3C3">
            <wp:extent cx="8863330" cy="351726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3517265"/>
                    </a:xfrm>
                    <a:prstGeom prst="rect">
                      <a:avLst/>
                    </a:prstGeom>
                  </pic:spPr>
                </pic:pic>
              </a:graphicData>
            </a:graphic>
          </wp:inline>
        </w:drawing>
      </w:r>
    </w:p>
    <w:p w:rsidR="00E2539C" w:rsidRPr="00E2539C" w:rsidRDefault="00E2539C" w:rsidP="00386FB0">
      <w:pPr>
        <w:pStyle w:val="a7"/>
        <w:ind w:left="435" w:firstLineChars="0" w:firstLine="0"/>
        <w:jc w:val="left"/>
        <w:rPr>
          <w:color w:val="FF0000"/>
        </w:rPr>
      </w:pPr>
    </w:p>
    <w:sectPr w:rsidR="00E2539C" w:rsidRPr="00E2539C" w:rsidSect="00551BB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78" w:rsidRDefault="00A53178" w:rsidP="00551BBB">
      <w:r>
        <w:separator/>
      </w:r>
    </w:p>
  </w:endnote>
  <w:endnote w:type="continuationSeparator" w:id="0">
    <w:p w:rsidR="00A53178" w:rsidRDefault="00A53178" w:rsidP="0055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78" w:rsidRDefault="00A53178" w:rsidP="00551BBB">
      <w:r>
        <w:separator/>
      </w:r>
    </w:p>
  </w:footnote>
  <w:footnote w:type="continuationSeparator" w:id="0">
    <w:p w:rsidR="00A53178" w:rsidRDefault="00A53178" w:rsidP="00551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19A3"/>
    <w:multiLevelType w:val="hybridMultilevel"/>
    <w:tmpl w:val="AFDC008E"/>
    <w:lvl w:ilvl="0" w:tplc="79BC9D50">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41"/>
    <w:rsid w:val="000B5ED3"/>
    <w:rsid w:val="00145EB2"/>
    <w:rsid w:val="00344EA1"/>
    <w:rsid w:val="00386FB0"/>
    <w:rsid w:val="00551BBB"/>
    <w:rsid w:val="00A35872"/>
    <w:rsid w:val="00A53178"/>
    <w:rsid w:val="00C02E41"/>
    <w:rsid w:val="00E2539C"/>
    <w:rsid w:val="00F64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A55AE"/>
  <w15:chartTrackingRefBased/>
  <w15:docId w15:val="{D9BD6EA6-2ADA-44C7-B333-A9A990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1BBB"/>
    <w:rPr>
      <w:sz w:val="18"/>
      <w:szCs w:val="18"/>
    </w:rPr>
  </w:style>
  <w:style w:type="paragraph" w:styleId="a5">
    <w:name w:val="footer"/>
    <w:basedOn w:val="a"/>
    <w:link w:val="a6"/>
    <w:uiPriority w:val="99"/>
    <w:unhideWhenUsed/>
    <w:rsid w:val="00551BBB"/>
    <w:pPr>
      <w:tabs>
        <w:tab w:val="center" w:pos="4153"/>
        <w:tab w:val="right" w:pos="8306"/>
      </w:tabs>
      <w:snapToGrid w:val="0"/>
      <w:jc w:val="left"/>
    </w:pPr>
    <w:rPr>
      <w:sz w:val="18"/>
      <w:szCs w:val="18"/>
    </w:rPr>
  </w:style>
  <w:style w:type="character" w:customStyle="1" w:styleId="a6">
    <w:name w:val="页脚 字符"/>
    <w:basedOn w:val="a0"/>
    <w:link w:val="a5"/>
    <w:uiPriority w:val="99"/>
    <w:rsid w:val="00551BBB"/>
    <w:rPr>
      <w:sz w:val="18"/>
      <w:szCs w:val="18"/>
    </w:rPr>
  </w:style>
  <w:style w:type="paragraph" w:styleId="a7">
    <w:name w:val="List Paragraph"/>
    <w:basedOn w:val="a"/>
    <w:uiPriority w:val="34"/>
    <w:qFormat/>
    <w:rsid w:val="00551B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2022-10-21T08:12:00Z</dcterms:created>
  <dcterms:modified xsi:type="dcterms:W3CDTF">2022-10-24T04:44:00Z</dcterms:modified>
</cp:coreProperties>
</file>