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6D93">
      <w:pPr>
        <w:overflowPunct w:val="0"/>
        <w:spacing w:line="339" w:lineRule="auto"/>
        <w:ind w:firstLine="0" w:firstLineChars="0"/>
        <w:rPr>
          <w:rFonts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32"/>
          <w:szCs w:val="32"/>
        </w:rPr>
        <w:t>附件1</w:t>
      </w:r>
    </w:p>
    <w:p w14:paraId="20CA4B45">
      <w:pPr>
        <w:overflowPunct w:val="0"/>
        <w:spacing w:line="339" w:lineRule="auto"/>
        <w:ind w:firstLine="0" w:firstLineChars="0"/>
        <w:rPr>
          <w:rFonts w:asciiTheme="majorEastAsia" w:hAnsiTheme="majorEastAsia" w:eastAsiaTheme="majorEastAsia"/>
          <w:b/>
          <w:color w:val="000000"/>
          <w:kern w:val="0"/>
          <w:sz w:val="32"/>
          <w:szCs w:val="32"/>
        </w:rPr>
      </w:pPr>
    </w:p>
    <w:p w14:paraId="6BD9C389">
      <w:pPr>
        <w:overflowPunct w:val="0"/>
        <w:spacing w:line="339" w:lineRule="auto"/>
        <w:ind w:firstLine="0" w:firstLineChars="0"/>
        <w:rPr>
          <w:rFonts w:hint="eastAsia" w:asciiTheme="majorEastAsia" w:hAnsiTheme="majorEastAsia" w:eastAsiaTheme="majorEastAsia"/>
          <w:b/>
          <w:color w:val="000000"/>
          <w:kern w:val="0"/>
          <w:sz w:val="32"/>
          <w:szCs w:val="32"/>
        </w:rPr>
      </w:pPr>
    </w:p>
    <w:p w14:paraId="77D6B9E3">
      <w:pPr>
        <w:overflowPunct w:val="0"/>
        <w:ind w:firstLine="0" w:firstLineChars="0"/>
        <w:jc w:val="center"/>
        <w:rPr>
          <w:rFonts w:asciiTheme="minorEastAsia" w:hAnsiTheme="minorEastAsia"/>
          <w:bCs/>
          <w:sz w:val="48"/>
          <w:szCs w:val="48"/>
        </w:rPr>
      </w:pPr>
      <w:r>
        <w:rPr>
          <w:rFonts w:hint="eastAsia" w:cs="宋体" w:asciiTheme="minorEastAsia" w:hAnsiTheme="minorEastAsia"/>
          <w:bCs/>
          <w:sz w:val="48"/>
          <w:szCs w:val="48"/>
        </w:rPr>
        <w:t>中国药科</w:t>
      </w:r>
      <w:r>
        <w:rPr>
          <w:rFonts w:hint="eastAsia" w:asciiTheme="minorEastAsia" w:hAnsiTheme="minorEastAsia"/>
          <w:bCs/>
          <w:sz w:val="48"/>
          <w:szCs w:val="48"/>
        </w:rPr>
        <w:t>大学</w:t>
      </w:r>
    </w:p>
    <w:p w14:paraId="5C600477">
      <w:pPr>
        <w:overflowPunct w:val="0"/>
        <w:ind w:firstLine="0" w:firstLineChars="0"/>
        <w:jc w:val="center"/>
        <w:rPr>
          <w:rFonts w:hint="eastAsia" w:cs="宋体" w:asciiTheme="minorEastAsia" w:hAnsiTheme="minorEastAsia"/>
          <w:bCs/>
          <w:sz w:val="48"/>
          <w:szCs w:val="48"/>
        </w:rPr>
      </w:pPr>
    </w:p>
    <w:p w14:paraId="5AA83499">
      <w:pPr>
        <w:overflowPunct w:val="0"/>
        <w:ind w:firstLine="0" w:firstLineChars="0"/>
        <w:jc w:val="center"/>
        <w:rPr>
          <w:rFonts w:hint="eastAsia" w:cs="宋体" w:asciiTheme="minorEastAsia" w:hAnsiTheme="minorEastAsia"/>
          <w:bCs/>
          <w:sz w:val="48"/>
          <w:szCs w:val="48"/>
        </w:rPr>
      </w:pPr>
      <w:r>
        <w:rPr>
          <w:rFonts w:hint="eastAsia" w:asciiTheme="minorEastAsia" w:hAnsiTheme="minorEastAsia"/>
          <w:bCs/>
          <w:sz w:val="48"/>
          <w:szCs w:val="48"/>
        </w:rPr>
        <w:t>2025年</w:t>
      </w:r>
      <w:r>
        <w:rPr>
          <w:rFonts w:hint="eastAsia" w:asciiTheme="minorEastAsia" w:hAnsiTheme="minorEastAsia"/>
          <w:bCs/>
          <w:sz w:val="48"/>
          <w:szCs w:val="48"/>
          <w:lang w:val="en-US" w:eastAsia="zh-CN"/>
        </w:rPr>
        <w:t>专业学位</w:t>
      </w:r>
      <w:r>
        <w:rPr>
          <w:rFonts w:hint="eastAsia" w:asciiTheme="minorEastAsia" w:hAnsiTheme="minorEastAsia"/>
          <w:bCs/>
          <w:sz w:val="48"/>
          <w:szCs w:val="48"/>
        </w:rPr>
        <w:t>研究生培养优秀</w:t>
      </w:r>
      <w:r>
        <w:rPr>
          <w:rFonts w:asciiTheme="minorEastAsia" w:hAnsiTheme="minorEastAsia"/>
          <w:bCs/>
          <w:sz w:val="48"/>
          <w:szCs w:val="48"/>
        </w:rPr>
        <w:t>案例</w:t>
      </w:r>
    </w:p>
    <w:p w14:paraId="1869FE5D">
      <w:pPr>
        <w:overflowPunct w:val="0"/>
        <w:spacing w:before="312" w:beforeLines="100" w:line="300" w:lineRule="auto"/>
        <w:ind w:firstLine="0" w:firstLineChars="0"/>
        <w:jc w:val="center"/>
        <w:rPr>
          <w:rFonts w:ascii="Times New Roman" w:hAnsi="Times New Roman" w:eastAsia="方正小标宋简体"/>
          <w:bCs/>
          <w:sz w:val="72"/>
          <w:szCs w:val="72"/>
        </w:rPr>
      </w:pPr>
      <w:r>
        <w:rPr>
          <w:rFonts w:ascii="Times New Roman" w:hAnsi="Times New Roman" w:eastAsia="方正小标宋简体"/>
          <w:bCs/>
          <w:sz w:val="72"/>
          <w:szCs w:val="72"/>
        </w:rPr>
        <w:t>申</w:t>
      </w:r>
      <w:r>
        <w:rPr>
          <w:rFonts w:hint="eastAsia" w:ascii="Times New Roman" w:hAnsi="Times New Roman" w:eastAsia="方正小标宋简体"/>
          <w:bCs/>
          <w:sz w:val="72"/>
          <w:szCs w:val="72"/>
        </w:rPr>
        <w:t xml:space="preserve"> </w:t>
      </w:r>
      <w:r>
        <w:rPr>
          <w:rFonts w:ascii="Times New Roman" w:hAnsi="Times New Roman" w:eastAsia="方正小标宋简体"/>
          <w:bCs/>
          <w:sz w:val="72"/>
          <w:szCs w:val="72"/>
        </w:rPr>
        <w:t>报</w:t>
      </w:r>
      <w:r>
        <w:rPr>
          <w:rFonts w:hint="eastAsia" w:ascii="Times New Roman" w:hAnsi="Times New Roman" w:eastAsia="方正小标宋简体"/>
          <w:bCs/>
          <w:sz w:val="72"/>
          <w:szCs w:val="72"/>
        </w:rPr>
        <w:t xml:space="preserve"> </w:t>
      </w:r>
      <w:r>
        <w:rPr>
          <w:rFonts w:ascii="Times New Roman" w:hAnsi="Times New Roman" w:eastAsia="方正小标宋简体"/>
          <w:bCs/>
          <w:sz w:val="72"/>
          <w:szCs w:val="72"/>
        </w:rPr>
        <w:t>书</w:t>
      </w:r>
    </w:p>
    <w:p w14:paraId="355006A2">
      <w:pPr>
        <w:overflowPunct w:val="0"/>
        <w:spacing w:before="312" w:beforeLines="100" w:line="300" w:lineRule="auto"/>
        <w:ind w:firstLine="1440"/>
        <w:jc w:val="center"/>
        <w:rPr>
          <w:rFonts w:ascii="Times New Roman" w:hAnsi="Times New Roman" w:eastAsia="方正小标宋简体"/>
          <w:bCs/>
          <w:sz w:val="72"/>
          <w:szCs w:val="72"/>
        </w:rPr>
      </w:pPr>
    </w:p>
    <w:p w14:paraId="5A1B4E51">
      <w:pPr>
        <w:spacing w:line="800" w:lineRule="exact"/>
        <w:ind w:firstLine="640"/>
        <w:rPr>
          <w:rFonts w:hint="eastAsia" w:ascii="楷体_GB2312" w:hAnsi="宋体" w:eastAsia="楷体_GB2312"/>
          <w:b/>
          <w:bCs/>
          <w:color w:val="000000"/>
          <w:sz w:val="36"/>
          <w:szCs w:val="28"/>
          <w:u w:val="single"/>
        </w:rPr>
      </w:pPr>
      <w:r>
        <w:rPr>
          <w:rFonts w:hint="eastAsia" w:ascii="楷体_GB2312" w:hAnsi="Times New Roman" w:eastAsia="楷体_GB2312"/>
          <w:b/>
          <w:bCs/>
          <w:sz w:val="32"/>
          <w:szCs w:val="28"/>
        </w:rPr>
        <w:t>基地</w:t>
      </w:r>
      <w:r>
        <w:rPr>
          <w:rFonts w:ascii="楷体_GB2312" w:hAnsi="Times New Roman" w:eastAsia="楷体_GB2312"/>
          <w:b/>
          <w:bCs/>
          <w:sz w:val="32"/>
          <w:szCs w:val="28"/>
        </w:rPr>
        <w:t>名称：</w:t>
      </w:r>
      <w:r>
        <w:rPr>
          <w:rFonts w:hint="eastAsia" w:ascii="楷体_GB2312" w:hAnsi="宋体" w:eastAsia="楷体_GB2312"/>
          <w:color w:val="000000"/>
          <w:sz w:val="32"/>
          <w:szCs w:val="28"/>
          <w:u w:val="single"/>
        </w:rPr>
        <w:t xml:space="preserve">                             </w:t>
      </w:r>
    </w:p>
    <w:p w14:paraId="1B2A0C1E">
      <w:pPr>
        <w:spacing w:line="800" w:lineRule="exact"/>
        <w:ind w:firstLine="640"/>
        <w:rPr>
          <w:rFonts w:ascii="楷体_GB2312" w:hAnsi="Times New Roman" w:eastAsia="楷体_GB2312"/>
          <w:b/>
          <w:bCs/>
          <w:sz w:val="32"/>
          <w:szCs w:val="28"/>
          <w:u w:val="single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案例名称：</w:t>
      </w:r>
      <w:r>
        <w:rPr>
          <w:rFonts w:hint="eastAsia" w:ascii="楷体_GB2312" w:hAnsi="Times New Roman" w:eastAsia="楷体_GB2312"/>
          <w:sz w:val="32"/>
          <w:szCs w:val="28"/>
          <w:u w:val="single"/>
        </w:rPr>
        <w:t xml:space="preserve">                             </w:t>
      </w:r>
    </w:p>
    <w:p w14:paraId="420CF165">
      <w:pPr>
        <w:spacing w:line="800" w:lineRule="exact"/>
        <w:ind w:firstLine="640"/>
        <w:rPr>
          <w:rFonts w:ascii="楷体_GB2312" w:hAnsi="Times New Roman" w:eastAsia="楷体_GB2312"/>
          <w:b/>
          <w:bCs/>
          <w:sz w:val="32"/>
          <w:szCs w:val="28"/>
          <w:u w:val="single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案例</w:t>
      </w:r>
      <w:r>
        <w:rPr>
          <w:rFonts w:ascii="Times New Roman" w:hAnsi="Times New Roman" w:eastAsia="楷体_GB2312"/>
          <w:b/>
          <w:bCs/>
          <w:sz w:val="32"/>
          <w:szCs w:val="32"/>
        </w:rPr>
        <w:t>负责人：</w:t>
      </w:r>
      <w:r>
        <w:rPr>
          <w:rFonts w:hint="eastAsia" w:ascii="楷体_GB2312" w:hAnsi="Times New Roman" w:eastAsia="楷体_GB2312"/>
          <w:sz w:val="32"/>
          <w:szCs w:val="28"/>
          <w:u w:val="single"/>
        </w:rPr>
        <w:t xml:space="preserve">                           </w:t>
      </w:r>
    </w:p>
    <w:p w14:paraId="52C48F5B">
      <w:pPr>
        <w:spacing w:line="800" w:lineRule="exact"/>
        <w:ind w:firstLine="640"/>
        <w:rPr>
          <w:rFonts w:ascii="Times New Roman" w:hAnsi="Times New Roman"/>
          <w:b/>
          <w:bCs/>
          <w:sz w:val="30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填表日期</w:t>
      </w:r>
      <w:r>
        <w:rPr>
          <w:rFonts w:ascii="Times New Roman" w:hAnsi="Times New Roman" w:eastAsia="楷体_GB2312"/>
          <w:b/>
          <w:bCs/>
          <w:sz w:val="32"/>
          <w:szCs w:val="32"/>
        </w:rPr>
        <w:t>：</w:t>
      </w:r>
      <w:r>
        <w:rPr>
          <w:rFonts w:hint="eastAsia" w:ascii="Times New Roman" w:hAnsi="Times New Roman"/>
          <w:sz w:val="30"/>
          <w:u w:val="single"/>
        </w:rPr>
        <w:t xml:space="preserve">                               </w:t>
      </w:r>
    </w:p>
    <w:p w14:paraId="59BC7C56">
      <w:pPr>
        <w:overflowPunct w:val="0"/>
        <w:adjustRightInd w:val="0"/>
        <w:snapToGrid w:val="0"/>
        <w:spacing w:line="339" w:lineRule="auto"/>
        <w:ind w:firstLine="640"/>
        <w:jc w:val="left"/>
        <w:rPr>
          <w:rFonts w:ascii="Times New Roman" w:hAnsi="Times New Roman" w:eastAsia="楷体_GB2312"/>
          <w:b/>
          <w:sz w:val="32"/>
          <w:szCs w:val="32"/>
        </w:rPr>
      </w:pPr>
    </w:p>
    <w:p w14:paraId="2EFAC6C3">
      <w:pPr>
        <w:overflowPunct w:val="0"/>
        <w:adjustRightInd w:val="0"/>
        <w:snapToGrid w:val="0"/>
        <w:spacing w:line="339" w:lineRule="auto"/>
        <w:ind w:firstLine="640"/>
        <w:jc w:val="left"/>
        <w:rPr>
          <w:rFonts w:ascii="Times New Roman" w:hAnsi="Times New Roman" w:eastAsia="楷体_GB2312"/>
          <w:b/>
          <w:sz w:val="32"/>
          <w:szCs w:val="32"/>
        </w:rPr>
      </w:pPr>
    </w:p>
    <w:p w14:paraId="65A7E04F">
      <w:pPr>
        <w:overflowPunct w:val="0"/>
        <w:adjustRightInd w:val="0"/>
        <w:snapToGrid w:val="0"/>
        <w:spacing w:line="339" w:lineRule="auto"/>
        <w:ind w:firstLine="640"/>
        <w:jc w:val="left"/>
        <w:rPr>
          <w:rFonts w:ascii="Times New Roman" w:hAnsi="Times New Roman" w:eastAsia="楷体_GB2312"/>
          <w:b/>
          <w:sz w:val="32"/>
          <w:szCs w:val="32"/>
        </w:rPr>
      </w:pPr>
    </w:p>
    <w:p w14:paraId="74551CC0">
      <w:pPr>
        <w:overflowPunct w:val="0"/>
        <w:adjustRightInd w:val="0"/>
        <w:snapToGrid w:val="0"/>
        <w:spacing w:line="339" w:lineRule="auto"/>
        <w:ind w:firstLine="640"/>
        <w:jc w:val="left"/>
        <w:rPr>
          <w:rFonts w:ascii="Times New Roman" w:hAnsi="Times New Roman" w:eastAsia="楷体_GB2312"/>
          <w:b/>
          <w:sz w:val="32"/>
          <w:szCs w:val="32"/>
        </w:rPr>
      </w:pPr>
    </w:p>
    <w:p w14:paraId="003CDABB">
      <w:pPr>
        <w:spacing w:line="480" w:lineRule="auto"/>
        <w:ind w:firstLine="640"/>
        <w:jc w:val="center"/>
        <w:rPr>
          <w:rFonts w:hint="eastAsia"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中国药科大学研究生院制</w:t>
      </w:r>
    </w:p>
    <w:p w14:paraId="59D15486">
      <w:pPr>
        <w:ind w:firstLine="640"/>
        <w:jc w:val="left"/>
        <w:rPr>
          <w:rFonts w:hint="eastAsia"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/>
          <w:b/>
          <w:sz w:val="32"/>
          <w:szCs w:val="32"/>
        </w:rPr>
        <w:br w:type="page"/>
      </w:r>
    </w:p>
    <w:p w14:paraId="07B55AB0">
      <w:pPr>
        <w:ind w:firstLine="0" w:firstLineChars="0"/>
        <w:jc w:val="center"/>
        <w:rPr>
          <w:rFonts w:hint="eastAsia" w:ascii="仿宋" w:hAnsi="仿宋" w:eastAsia="仿宋" w:cs="仿宋"/>
          <w:b/>
          <w:bCs/>
          <w:spacing w:val="-10"/>
          <w:kern w:val="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专业学位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研究生培养优秀案例</w:t>
      </w:r>
      <w:r>
        <w:rPr>
          <w:rFonts w:ascii="仿宋" w:hAnsi="仿宋" w:eastAsia="仿宋" w:cs="仿宋"/>
          <w:b/>
          <w:bCs/>
          <w:sz w:val="32"/>
          <w:szCs w:val="32"/>
        </w:rPr>
        <w:t>申报书</w:t>
      </w:r>
    </w:p>
    <w:tbl>
      <w:tblPr>
        <w:tblStyle w:val="15"/>
        <w:tblW w:w="8453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980"/>
        <w:gridCol w:w="2250"/>
        <w:gridCol w:w="1861"/>
        <w:gridCol w:w="2126"/>
        <w:gridCol w:w="236"/>
      </w:tblGrid>
      <w:tr w14:paraId="6D78221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2FB71">
            <w:pPr>
              <w:spacing w:line="240" w:lineRule="auto"/>
              <w:ind w:left="0" w:leftChars="0" w:firstLine="0" w:firstLineChars="0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基地名称：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05035B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E83B7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基地建立时间：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FCC29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81C61E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234C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培养硕士学生数：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6DFC5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35524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校外导师数：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63858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98EC88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F3BE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培养博士学生数：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954B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2CDA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荣誉等级：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4910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A935BE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09340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基地管理学院：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20DE9C6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E1D83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单位性质：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4ED022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C594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615" w:hRule="atLeast"/>
          <w:jc w:val="center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239858F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基地培养成效（3000-5000字）</w:t>
            </w:r>
          </w:p>
        </w:tc>
      </w:tr>
      <w:tr w14:paraId="65B5EB2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51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D3F6F1">
            <w:pPr>
              <w:spacing w:line="240" w:lineRule="auto"/>
              <w:ind w:firstLine="0" w:firstLineChars="0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单位意见：</w:t>
            </w:r>
          </w:p>
        </w:tc>
        <w:tc>
          <w:tcPr>
            <w:tcW w:w="62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DA83BE">
            <w:pPr>
              <w:spacing w:line="240" w:lineRule="auto"/>
              <w:ind w:firstLine="2200" w:firstLineChars="10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单位负责人签字（公章）：     </w:t>
            </w:r>
          </w:p>
          <w:p w14:paraId="57B56A25">
            <w:pPr>
              <w:spacing w:line="240" w:lineRule="auto"/>
              <w:ind w:firstLine="2200" w:firstLineChars="10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年    月   日</w:t>
            </w:r>
          </w:p>
        </w:tc>
      </w:tr>
      <w:tr w14:paraId="7F8FD7A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F0C001B">
            <w:pPr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CEB8">
            <w:pPr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34A8E">
            <w:pPr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0097A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C5189CC">
            <w:pPr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675">
            <w:pPr>
              <w:spacing w:line="240" w:lineRule="auto"/>
              <w:ind w:firstLine="0" w:firstLineChars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03E0E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4DD38AF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825B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4113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F87AD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F211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3B81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B2C2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E"/>
    <w:rsid w:val="00147EC2"/>
    <w:rsid w:val="00210E4C"/>
    <w:rsid w:val="002770A4"/>
    <w:rsid w:val="003E7670"/>
    <w:rsid w:val="004B66CC"/>
    <w:rsid w:val="00520123"/>
    <w:rsid w:val="00531B7F"/>
    <w:rsid w:val="006A5329"/>
    <w:rsid w:val="00746989"/>
    <w:rsid w:val="007618A6"/>
    <w:rsid w:val="00790A7B"/>
    <w:rsid w:val="00865E50"/>
    <w:rsid w:val="00AE5C51"/>
    <w:rsid w:val="00BC11A3"/>
    <w:rsid w:val="00C369FE"/>
    <w:rsid w:val="00CF25E7"/>
    <w:rsid w:val="00D028E1"/>
    <w:rsid w:val="00D27D07"/>
    <w:rsid w:val="00D34BFE"/>
    <w:rsid w:val="00E073B5"/>
    <w:rsid w:val="0CD92230"/>
    <w:rsid w:val="2330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168</Characters>
  <Lines>3</Lines>
  <Paragraphs>1</Paragraphs>
  <TotalTime>62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2025-10-21T05:59:00Z</dcterms:created>
  <dc:creator>Joga zhuang</dc:creator>
  <cp:lastModifiedBy>YOCHI</cp:lastModifiedBy>
  <dcterms:modified xsi:type="dcterms:W3CDTF">2025-10-22T03:13:19Z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eyJoZGlkIjoiM2I2YThhNmEzNWM3MzJhMWU4YTgyM2Y2NjIxOGE0ZDgiLCJ1c2VySWQiOiIyNDcwNzE3NjgifQ==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D852644F0A4C4B66B1FDDCA864D6E605_13</vt:lpwstr>
  </property>
</Properties>
</file>