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66"/>
        <w:tblW w:w="9220" w:type="dxa"/>
        <w:tblLook w:val="04A0" w:firstRow="1" w:lastRow="0" w:firstColumn="1" w:lastColumn="0" w:noHBand="0" w:noVBand="1"/>
      </w:tblPr>
      <w:tblGrid>
        <w:gridCol w:w="709"/>
        <w:gridCol w:w="1752"/>
        <w:gridCol w:w="1067"/>
        <w:gridCol w:w="699"/>
        <w:gridCol w:w="163"/>
        <w:gridCol w:w="546"/>
        <w:gridCol w:w="871"/>
        <w:gridCol w:w="405"/>
        <w:gridCol w:w="283"/>
        <w:gridCol w:w="384"/>
        <w:gridCol w:w="325"/>
        <w:gridCol w:w="871"/>
        <w:gridCol w:w="263"/>
        <w:gridCol w:w="863"/>
        <w:gridCol w:w="7"/>
        <w:gridCol w:w="12"/>
      </w:tblGrid>
      <w:tr w:rsidR="00345D30" w:rsidRPr="00207695" w14:paraId="74CB2435" w14:textId="77777777" w:rsidTr="00BA5E19">
        <w:trPr>
          <w:gridAfter w:val="2"/>
          <w:wAfter w:w="19" w:type="dxa"/>
          <w:trHeight w:val="454"/>
        </w:trPr>
        <w:tc>
          <w:tcPr>
            <w:tcW w:w="2461" w:type="dxa"/>
            <w:gridSpan w:val="2"/>
            <w:vMerge w:val="restart"/>
            <w:hideMark/>
          </w:tcPr>
          <w:p w14:paraId="13143F68" w14:textId="16718D94" w:rsidR="00093452" w:rsidRPr="00207695" w:rsidRDefault="00B93964" w:rsidP="003018E2">
            <w:pPr>
              <w:rPr>
                <w:b/>
              </w:rPr>
            </w:pPr>
            <w:r w:rsidRPr="007570BB">
              <w:rPr>
                <w:rFonts w:eastAsia="楷体_GB2312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1D512017" wp14:editId="2961289A">
                  <wp:extent cx="983368" cy="1310816"/>
                  <wp:effectExtent l="0" t="0" r="7620" b="3810"/>
                  <wp:docPr id="1" name="图片 1" descr="C:\Users\DELL\Desktop\杨华-2寸-白底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杨华-2寸-白底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190" cy="134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noWrap/>
            <w:vAlign w:val="center"/>
            <w:hideMark/>
          </w:tcPr>
          <w:p w14:paraId="0AD1407E" w14:textId="77777777" w:rsidR="00093452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姓名</w:t>
            </w:r>
          </w:p>
        </w:tc>
        <w:tc>
          <w:tcPr>
            <w:tcW w:w="2684" w:type="dxa"/>
            <w:gridSpan w:val="5"/>
            <w:vAlign w:val="center"/>
          </w:tcPr>
          <w:p w14:paraId="18A3CEBC" w14:textId="143FFD24" w:rsidR="00093452" w:rsidRPr="00BA5E19" w:rsidRDefault="00B93964" w:rsidP="00F9183F">
            <w:pPr>
              <w:jc w:val="center"/>
              <w:rPr>
                <w:rFonts w:hint="eastAsia"/>
              </w:rPr>
            </w:pPr>
            <w:r w:rsidRPr="00BA5E19">
              <w:rPr>
                <w:rFonts w:hint="eastAsia"/>
              </w:rPr>
              <w:t>杨华</w:t>
            </w:r>
          </w:p>
        </w:tc>
        <w:tc>
          <w:tcPr>
            <w:tcW w:w="667" w:type="dxa"/>
            <w:gridSpan w:val="2"/>
            <w:vAlign w:val="center"/>
          </w:tcPr>
          <w:p w14:paraId="5F3EB52C" w14:textId="61FB6EDA" w:rsidR="00093452" w:rsidRPr="00207695" w:rsidRDefault="00093452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2322" w:type="dxa"/>
            <w:gridSpan w:val="4"/>
            <w:vAlign w:val="center"/>
          </w:tcPr>
          <w:p w14:paraId="03B93FA4" w14:textId="77777777" w:rsidR="00093452" w:rsidRPr="00444767" w:rsidRDefault="00093452" w:rsidP="00F9183F">
            <w:pPr>
              <w:jc w:val="center"/>
            </w:pPr>
            <w:r w:rsidRPr="00444767">
              <w:rPr>
                <w:rFonts w:hint="eastAsia"/>
              </w:rPr>
              <w:t>直博生导师</w:t>
            </w:r>
          </w:p>
        </w:tc>
      </w:tr>
      <w:tr w:rsidR="00345D30" w:rsidRPr="00207695" w14:paraId="26C8F791" w14:textId="77777777" w:rsidTr="00BA5E19">
        <w:trPr>
          <w:gridAfter w:val="2"/>
          <w:wAfter w:w="19" w:type="dxa"/>
          <w:trHeight w:val="454"/>
        </w:trPr>
        <w:tc>
          <w:tcPr>
            <w:tcW w:w="2461" w:type="dxa"/>
            <w:gridSpan w:val="2"/>
            <w:vMerge/>
          </w:tcPr>
          <w:p w14:paraId="3038F6D9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1067" w:type="dxa"/>
            <w:noWrap/>
            <w:vAlign w:val="center"/>
          </w:tcPr>
          <w:p w14:paraId="1462A466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学院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单位</w:t>
            </w:r>
          </w:p>
        </w:tc>
        <w:tc>
          <w:tcPr>
            <w:tcW w:w="2684" w:type="dxa"/>
            <w:gridSpan w:val="5"/>
            <w:vAlign w:val="center"/>
          </w:tcPr>
          <w:p w14:paraId="27498E0F" w14:textId="4FA6BC55" w:rsidR="00093452" w:rsidRPr="00BA5E19" w:rsidRDefault="00B93964" w:rsidP="00F9183F">
            <w:pPr>
              <w:jc w:val="center"/>
            </w:pPr>
            <w:r w:rsidRPr="00BA5E19">
              <w:rPr>
                <w:rFonts w:hint="eastAsia"/>
              </w:rPr>
              <w:t>中药学院</w:t>
            </w:r>
            <w:r w:rsidRPr="00BA5E19">
              <w:rPr>
                <w:rFonts w:hint="eastAsia"/>
              </w:rPr>
              <w:t>/</w:t>
            </w:r>
            <w:r w:rsidRPr="00BA5E19">
              <w:rPr>
                <w:rFonts w:hint="eastAsia"/>
              </w:rPr>
              <w:t>天然药物活性组分与药效国家重点实验室</w:t>
            </w:r>
          </w:p>
        </w:tc>
        <w:tc>
          <w:tcPr>
            <w:tcW w:w="667" w:type="dxa"/>
            <w:gridSpan w:val="2"/>
            <w:vAlign w:val="center"/>
          </w:tcPr>
          <w:p w14:paraId="4BDBA758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招生学科</w:t>
            </w:r>
          </w:p>
        </w:tc>
        <w:tc>
          <w:tcPr>
            <w:tcW w:w="2322" w:type="dxa"/>
            <w:gridSpan w:val="4"/>
            <w:vAlign w:val="center"/>
          </w:tcPr>
          <w:p w14:paraId="44AFC943" w14:textId="37D53B16" w:rsidR="00093452" w:rsidRPr="00BA5E19" w:rsidRDefault="00B93964" w:rsidP="00F9183F">
            <w:pPr>
              <w:jc w:val="center"/>
            </w:pPr>
            <w:r w:rsidRPr="00BA5E19">
              <w:rPr>
                <w:rFonts w:hint="eastAsia"/>
              </w:rPr>
              <w:t>生药学</w:t>
            </w:r>
          </w:p>
        </w:tc>
      </w:tr>
      <w:tr w:rsidR="00345D30" w:rsidRPr="00207695" w14:paraId="4F5D4B65" w14:textId="77777777" w:rsidTr="00BA5E19">
        <w:trPr>
          <w:gridAfter w:val="2"/>
          <w:wAfter w:w="19" w:type="dxa"/>
          <w:trHeight w:val="454"/>
        </w:trPr>
        <w:tc>
          <w:tcPr>
            <w:tcW w:w="2461" w:type="dxa"/>
            <w:gridSpan w:val="2"/>
            <w:vMerge/>
          </w:tcPr>
          <w:p w14:paraId="06CE428E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1067" w:type="dxa"/>
            <w:noWrap/>
            <w:vAlign w:val="center"/>
          </w:tcPr>
          <w:p w14:paraId="31DC0300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电话</w:t>
            </w:r>
          </w:p>
        </w:tc>
        <w:tc>
          <w:tcPr>
            <w:tcW w:w="2684" w:type="dxa"/>
            <w:gridSpan w:val="5"/>
            <w:vAlign w:val="center"/>
          </w:tcPr>
          <w:p w14:paraId="606BE06E" w14:textId="74E6E17E" w:rsidR="00093452" w:rsidRPr="00BA5E19" w:rsidRDefault="00B93964" w:rsidP="00F9183F">
            <w:pPr>
              <w:jc w:val="center"/>
            </w:pPr>
            <w:r w:rsidRPr="00BA5E19">
              <w:rPr>
                <w:rFonts w:hint="eastAsia"/>
              </w:rPr>
              <w:t>1</w:t>
            </w:r>
            <w:r w:rsidRPr="00BA5E19">
              <w:t>3770618735</w:t>
            </w:r>
          </w:p>
        </w:tc>
        <w:tc>
          <w:tcPr>
            <w:tcW w:w="667" w:type="dxa"/>
            <w:gridSpan w:val="2"/>
            <w:vAlign w:val="center"/>
          </w:tcPr>
          <w:p w14:paraId="258DB61A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邮箱</w:t>
            </w:r>
          </w:p>
        </w:tc>
        <w:tc>
          <w:tcPr>
            <w:tcW w:w="2322" w:type="dxa"/>
            <w:gridSpan w:val="4"/>
            <w:vAlign w:val="center"/>
          </w:tcPr>
          <w:p w14:paraId="488FCAA1" w14:textId="4D07E3A4" w:rsidR="00093452" w:rsidRPr="00BA5E19" w:rsidRDefault="00B93964" w:rsidP="00F9183F">
            <w:pPr>
              <w:jc w:val="center"/>
            </w:pPr>
            <w:r w:rsidRPr="00BA5E19">
              <w:rPr>
                <w:rFonts w:hint="eastAsia"/>
              </w:rPr>
              <w:t>y</w:t>
            </w:r>
            <w:r w:rsidRPr="00BA5E19">
              <w:t>anghuacpu@126.com</w:t>
            </w:r>
          </w:p>
        </w:tc>
      </w:tr>
      <w:tr w:rsidR="00BA5E19" w:rsidRPr="00207695" w14:paraId="11690DFE" w14:textId="77777777" w:rsidTr="00BA5E19">
        <w:trPr>
          <w:gridAfter w:val="1"/>
          <w:wAfter w:w="12" w:type="dxa"/>
          <w:trHeight w:val="799"/>
        </w:trPr>
        <w:tc>
          <w:tcPr>
            <w:tcW w:w="2461" w:type="dxa"/>
            <w:gridSpan w:val="2"/>
            <w:vMerge/>
            <w:hideMark/>
          </w:tcPr>
          <w:p w14:paraId="4922316A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6747" w:type="dxa"/>
            <w:gridSpan w:val="13"/>
            <w:noWrap/>
            <w:hideMark/>
          </w:tcPr>
          <w:p w14:paraId="3FCE938A" w14:textId="77777777" w:rsidR="00093452" w:rsidRDefault="00093452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研究方向（</w:t>
            </w:r>
            <w:r w:rsidRPr="00207695">
              <w:rPr>
                <w:rFonts w:hint="eastAsia"/>
                <w:b/>
              </w:rPr>
              <w:t>100</w:t>
            </w:r>
            <w:r w:rsidRPr="00207695">
              <w:rPr>
                <w:rFonts w:hint="eastAsia"/>
                <w:b/>
              </w:rPr>
              <w:t>字以内）</w:t>
            </w:r>
          </w:p>
          <w:p w14:paraId="363459E2" w14:textId="5BADE5A4" w:rsidR="00093452" w:rsidRPr="00BA5E19" w:rsidRDefault="00063A45" w:rsidP="00063A45">
            <w:pPr>
              <w:ind w:firstLineChars="200" w:firstLine="420"/>
              <w:rPr>
                <w:rFonts w:hint="eastAsia"/>
              </w:rPr>
            </w:pPr>
            <w:r w:rsidRPr="00BA5E19">
              <w:rPr>
                <w:rFonts w:hint="eastAsia"/>
              </w:rPr>
              <w:t>主要研究领域：（</w:t>
            </w:r>
            <w:r w:rsidRPr="00BA5E19">
              <w:rPr>
                <w:rFonts w:hint="eastAsia"/>
              </w:rPr>
              <w:t>1</w:t>
            </w:r>
            <w:r w:rsidRPr="00BA5E19">
              <w:rPr>
                <w:rFonts w:hint="eastAsia"/>
              </w:rPr>
              <w:t>）中药药效物质发现及其作用模式，（</w:t>
            </w:r>
            <w:r w:rsidRPr="00BA5E19">
              <w:rPr>
                <w:rFonts w:hint="eastAsia"/>
              </w:rPr>
              <w:t>2</w:t>
            </w:r>
            <w:r w:rsidRPr="00BA5E19">
              <w:rPr>
                <w:rFonts w:hint="eastAsia"/>
              </w:rPr>
              <w:t>）大数据分析及其在中药复杂体系中的应用研究。</w:t>
            </w:r>
          </w:p>
        </w:tc>
      </w:tr>
      <w:tr w:rsidR="00F9183F" w:rsidRPr="00207695" w14:paraId="6580B181" w14:textId="77777777" w:rsidTr="00BA5E19">
        <w:trPr>
          <w:gridAfter w:val="1"/>
          <w:wAfter w:w="12" w:type="dxa"/>
          <w:trHeight w:val="469"/>
        </w:trPr>
        <w:tc>
          <w:tcPr>
            <w:tcW w:w="9208" w:type="dxa"/>
            <w:gridSpan w:val="15"/>
            <w:shd w:val="clear" w:color="auto" w:fill="E7E6E6" w:themeFill="background2"/>
            <w:noWrap/>
            <w:hideMark/>
          </w:tcPr>
          <w:p w14:paraId="167D71BA" w14:textId="4D75E811" w:rsidR="00F9183F" w:rsidRPr="00207695" w:rsidRDefault="00F9183F" w:rsidP="00F9183F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 w:rsidR="00F9183F" w:rsidRPr="00207695" w14:paraId="5EFA9012" w14:textId="77777777" w:rsidTr="00BA5E19">
        <w:trPr>
          <w:gridAfter w:val="1"/>
          <w:wAfter w:w="12" w:type="dxa"/>
          <w:trHeight w:val="629"/>
        </w:trPr>
        <w:tc>
          <w:tcPr>
            <w:tcW w:w="9208" w:type="dxa"/>
            <w:gridSpan w:val="15"/>
            <w:noWrap/>
          </w:tcPr>
          <w:p w14:paraId="6A15BCD8" w14:textId="70B8D596" w:rsidR="00F9183F" w:rsidRPr="00BA5E19" w:rsidRDefault="00B90E1B" w:rsidP="00E51368">
            <w:pPr>
              <w:ind w:firstLineChars="200" w:firstLine="420"/>
              <w:rPr>
                <w:rFonts w:hint="eastAsia"/>
              </w:rPr>
            </w:pPr>
            <w:r w:rsidRPr="00BA5E19">
              <w:rPr>
                <w:rFonts w:hint="eastAsia"/>
              </w:rPr>
              <w:t>杨华，</w:t>
            </w:r>
            <w:r w:rsidRPr="00BA5E19">
              <w:rPr>
                <w:rFonts w:hint="eastAsia"/>
              </w:rPr>
              <w:t>教授，博士生导师，生药学系主任，</w:t>
            </w:r>
            <w:r w:rsidRPr="00BA5E19">
              <w:rPr>
                <w:rFonts w:hint="eastAsia"/>
              </w:rPr>
              <w:t>天然药物活性组分与药效国家重点实验室主任助理</w:t>
            </w:r>
            <w:r w:rsidRPr="00BA5E19">
              <w:rPr>
                <w:rFonts w:hint="eastAsia"/>
              </w:rPr>
              <w:t>。</w:t>
            </w:r>
            <w:r w:rsidR="00063A45" w:rsidRPr="00BA5E19">
              <w:rPr>
                <w:rFonts w:hint="eastAsia"/>
              </w:rPr>
              <w:t>2</w:t>
            </w:r>
            <w:r w:rsidR="00063A45" w:rsidRPr="00BA5E19">
              <w:t>013</w:t>
            </w:r>
            <w:r w:rsidR="00063A45" w:rsidRPr="00BA5E19">
              <w:rPr>
                <w:rFonts w:hint="eastAsia"/>
              </w:rPr>
              <w:t>年</w:t>
            </w:r>
            <w:r w:rsidR="00E51368" w:rsidRPr="00BA5E19">
              <w:rPr>
                <w:rFonts w:hint="eastAsia"/>
              </w:rPr>
              <w:t>毕业于中国药科大学生药学专业，同年留校任教。</w:t>
            </w:r>
            <w:bookmarkStart w:id="0" w:name="_GoBack"/>
            <w:r w:rsidR="00E51368" w:rsidRPr="00BA5E19">
              <w:rPr>
                <w:rFonts w:hint="eastAsia"/>
              </w:rPr>
              <w:t>国家优秀青年科学基金获得者（</w:t>
            </w:r>
            <w:r w:rsidR="00E51368" w:rsidRPr="00BA5E19">
              <w:rPr>
                <w:rFonts w:hint="eastAsia"/>
              </w:rPr>
              <w:t>2017</w:t>
            </w:r>
            <w:r w:rsidR="00E51368" w:rsidRPr="00BA5E19">
              <w:rPr>
                <w:rFonts w:hint="eastAsia"/>
              </w:rPr>
              <w:t>），</w:t>
            </w:r>
            <w:r w:rsidR="00E51368" w:rsidRPr="00BA5E19">
              <w:rPr>
                <w:rFonts w:hint="eastAsia"/>
              </w:rPr>
              <w:t>获</w:t>
            </w:r>
            <w:r w:rsidR="00E51368" w:rsidRPr="00BA5E19">
              <w:rPr>
                <w:rFonts w:hint="eastAsia"/>
              </w:rPr>
              <w:t>霍英东教育基金会高等院校青年教师奖（</w:t>
            </w:r>
            <w:r w:rsidR="00E51368" w:rsidRPr="00BA5E19">
              <w:rPr>
                <w:rFonts w:hint="eastAsia"/>
              </w:rPr>
              <w:t>2020</w:t>
            </w:r>
            <w:r w:rsidR="00E51368" w:rsidRPr="00BA5E19">
              <w:rPr>
                <w:rFonts w:hint="eastAsia"/>
              </w:rPr>
              <w:t>）</w:t>
            </w:r>
            <w:r w:rsidR="00E51368" w:rsidRPr="00BA5E19">
              <w:rPr>
                <w:rFonts w:hint="eastAsia"/>
              </w:rPr>
              <w:t>、</w:t>
            </w:r>
            <w:r w:rsidR="00E51368" w:rsidRPr="00BA5E19">
              <w:rPr>
                <w:rFonts w:hint="eastAsia"/>
              </w:rPr>
              <w:t>世界中联中药分析专委会“中药分析与标准青年科学家奖”（</w:t>
            </w:r>
            <w:r w:rsidR="00E51368" w:rsidRPr="00BA5E19">
              <w:rPr>
                <w:rFonts w:hint="eastAsia"/>
              </w:rPr>
              <w:t>2019</w:t>
            </w:r>
            <w:r w:rsidR="00E51368" w:rsidRPr="00BA5E19">
              <w:rPr>
                <w:rFonts w:hint="eastAsia"/>
              </w:rPr>
              <w:t>）</w:t>
            </w:r>
            <w:r w:rsidR="00E51368" w:rsidRPr="00BA5E19">
              <w:rPr>
                <w:rFonts w:hint="eastAsia"/>
              </w:rPr>
              <w:t>、</w:t>
            </w:r>
            <w:r w:rsidR="00E51368" w:rsidRPr="00BA5E19">
              <w:rPr>
                <w:rFonts w:hint="eastAsia"/>
              </w:rPr>
              <w:t>江苏省“青蓝工程”青年骨干教师（</w:t>
            </w:r>
            <w:r w:rsidR="00E51368" w:rsidRPr="00BA5E19">
              <w:rPr>
                <w:rFonts w:hint="eastAsia"/>
              </w:rPr>
              <w:t>2016</w:t>
            </w:r>
            <w:r w:rsidR="00E51368" w:rsidRPr="00BA5E19">
              <w:rPr>
                <w:rFonts w:hint="eastAsia"/>
              </w:rPr>
              <w:t>）</w:t>
            </w:r>
            <w:r w:rsidR="00E51368" w:rsidRPr="00BA5E19">
              <w:rPr>
                <w:rFonts w:hint="eastAsia"/>
              </w:rPr>
              <w:t>、</w:t>
            </w:r>
            <w:r w:rsidR="00E51368" w:rsidRPr="00BA5E19">
              <w:rPr>
                <w:rFonts w:hint="eastAsia"/>
              </w:rPr>
              <w:t>江苏省“六大人才高峰“（</w:t>
            </w:r>
            <w:r w:rsidR="00E51368" w:rsidRPr="00BA5E19">
              <w:rPr>
                <w:rFonts w:hint="eastAsia"/>
              </w:rPr>
              <w:t>2016</w:t>
            </w:r>
            <w:r w:rsidR="00E51368" w:rsidRPr="00BA5E19">
              <w:rPr>
                <w:rFonts w:hint="eastAsia"/>
              </w:rPr>
              <w:t>）等。</w:t>
            </w:r>
            <w:bookmarkEnd w:id="0"/>
            <w:r w:rsidR="00E51368" w:rsidRPr="00BA5E19">
              <w:rPr>
                <w:rFonts w:hint="eastAsia"/>
              </w:rPr>
              <w:t>兼任中华中医药学会中药鉴定分会青年副主任委员，</w:t>
            </w:r>
            <w:r w:rsidR="00E51368" w:rsidRPr="00BA5E19">
              <w:rPr>
                <w:rFonts w:hint="eastAsia"/>
              </w:rPr>
              <w:t>Chin J Nat Med</w:t>
            </w:r>
            <w:r w:rsidR="00E51368" w:rsidRPr="00BA5E19">
              <w:rPr>
                <w:rFonts w:hint="eastAsia"/>
              </w:rPr>
              <w:t>青年编委等。主持国家自然科学基金、重大新药创制子课题等项目，在</w:t>
            </w:r>
            <w:r w:rsidR="00E51368" w:rsidRPr="00BA5E19">
              <w:rPr>
                <w:rFonts w:hint="eastAsia"/>
              </w:rPr>
              <w:t>Redox Biol</w:t>
            </w:r>
            <w:r w:rsidR="00E51368" w:rsidRPr="00BA5E19">
              <w:rPr>
                <w:rFonts w:hint="eastAsia"/>
              </w:rPr>
              <w:t>、</w:t>
            </w:r>
            <w:r w:rsidR="00E51368" w:rsidRPr="00BA5E19">
              <w:rPr>
                <w:rFonts w:hint="eastAsia"/>
              </w:rPr>
              <w:t>Green</w:t>
            </w:r>
            <w:r w:rsidR="00E51368" w:rsidRPr="00BA5E19">
              <w:t xml:space="preserve"> Chem</w:t>
            </w:r>
            <w:r w:rsidR="00E51368" w:rsidRPr="00BA5E19">
              <w:rPr>
                <w:rFonts w:hint="eastAsia"/>
              </w:rPr>
              <w:t>、</w:t>
            </w:r>
            <w:r w:rsidR="00E51368" w:rsidRPr="00BA5E19">
              <w:t>Biosens Bioelec</w:t>
            </w:r>
            <w:r w:rsidR="00E51368" w:rsidRPr="00BA5E19">
              <w:rPr>
                <w:rFonts w:hint="eastAsia"/>
              </w:rPr>
              <w:t>、</w:t>
            </w:r>
            <w:r w:rsidR="00E51368" w:rsidRPr="00BA5E19">
              <w:rPr>
                <w:rFonts w:hint="eastAsia"/>
              </w:rPr>
              <w:t>A</w:t>
            </w:r>
            <w:r w:rsidR="00E51368" w:rsidRPr="00BA5E19">
              <w:t>nal Chem</w:t>
            </w:r>
            <w:r w:rsidR="00E51368" w:rsidRPr="00BA5E19">
              <w:rPr>
                <w:rFonts w:hint="eastAsia"/>
              </w:rPr>
              <w:t>等期刊发表</w:t>
            </w:r>
            <w:r w:rsidR="00E51368" w:rsidRPr="00BA5E19">
              <w:rPr>
                <w:rFonts w:hint="eastAsia"/>
              </w:rPr>
              <w:t>SCI</w:t>
            </w:r>
            <w:r w:rsidR="00E51368" w:rsidRPr="00BA5E19">
              <w:rPr>
                <w:rFonts w:hint="eastAsia"/>
              </w:rPr>
              <w:t>论文</w:t>
            </w:r>
            <w:r w:rsidR="00E51368" w:rsidRPr="00BA5E19">
              <w:rPr>
                <w:rFonts w:hint="eastAsia"/>
              </w:rPr>
              <w:t>60</w:t>
            </w:r>
            <w:r w:rsidR="00E51368" w:rsidRPr="00BA5E19">
              <w:rPr>
                <w:rFonts w:hint="eastAsia"/>
              </w:rPr>
              <w:t>余篇，授权发明专利</w:t>
            </w:r>
            <w:r w:rsidR="00E51368" w:rsidRPr="00BA5E19">
              <w:rPr>
                <w:rFonts w:hint="eastAsia"/>
              </w:rPr>
              <w:t>10</w:t>
            </w:r>
            <w:r w:rsidR="00E51368" w:rsidRPr="00BA5E19">
              <w:rPr>
                <w:rFonts w:hint="eastAsia"/>
              </w:rPr>
              <w:t>项、软著</w:t>
            </w:r>
            <w:r w:rsidR="00E51368" w:rsidRPr="00BA5E19">
              <w:rPr>
                <w:rFonts w:hint="eastAsia"/>
              </w:rPr>
              <w:t>1</w:t>
            </w:r>
            <w:r w:rsidR="00E51368" w:rsidRPr="00BA5E19">
              <w:rPr>
                <w:rFonts w:hint="eastAsia"/>
              </w:rPr>
              <w:t>项。</w:t>
            </w:r>
          </w:p>
        </w:tc>
      </w:tr>
      <w:tr w:rsidR="00880453" w:rsidRPr="00207695" w14:paraId="010572D3" w14:textId="77777777" w:rsidTr="00BA5E19">
        <w:trPr>
          <w:gridAfter w:val="1"/>
          <w:wAfter w:w="12" w:type="dxa"/>
          <w:trHeight w:val="422"/>
        </w:trPr>
        <w:tc>
          <w:tcPr>
            <w:tcW w:w="9208" w:type="dxa"/>
            <w:gridSpan w:val="15"/>
            <w:shd w:val="clear" w:color="auto" w:fill="E7E6E6" w:themeFill="background2"/>
            <w:noWrap/>
            <w:hideMark/>
          </w:tcPr>
          <w:p w14:paraId="15267FE7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主持科研项目（</w:t>
            </w:r>
            <w:r w:rsidR="0006535C"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E51368" w:rsidRPr="00207695" w14:paraId="244A52E0" w14:textId="77777777" w:rsidTr="00BA5E19">
        <w:trPr>
          <w:trHeight w:val="531"/>
        </w:trPr>
        <w:tc>
          <w:tcPr>
            <w:tcW w:w="709" w:type="dxa"/>
            <w:noWrap/>
            <w:vAlign w:val="center"/>
            <w:hideMark/>
          </w:tcPr>
          <w:p w14:paraId="4912BB14" w14:textId="77777777" w:rsidR="00880453" w:rsidRPr="00207695" w:rsidRDefault="00880453" w:rsidP="00E51368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3518" w:type="dxa"/>
            <w:gridSpan w:val="3"/>
            <w:noWrap/>
            <w:vAlign w:val="center"/>
            <w:hideMark/>
          </w:tcPr>
          <w:p w14:paraId="6E9FD178" w14:textId="77777777" w:rsidR="00880453" w:rsidRPr="00207695" w:rsidRDefault="00880453" w:rsidP="00E51368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项目名称</w:t>
            </w:r>
          </w:p>
        </w:tc>
        <w:tc>
          <w:tcPr>
            <w:tcW w:w="709" w:type="dxa"/>
            <w:gridSpan w:val="2"/>
            <w:vAlign w:val="center"/>
            <w:hideMark/>
          </w:tcPr>
          <w:p w14:paraId="1841D5CB" w14:textId="77777777" w:rsidR="0043566A" w:rsidRDefault="00880453" w:rsidP="00E51368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项目</w:t>
            </w:r>
          </w:p>
          <w:p w14:paraId="0433E0C8" w14:textId="5B99042B" w:rsidR="00880453" w:rsidRPr="00207695" w:rsidRDefault="00880453" w:rsidP="00E51368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类型</w:t>
            </w:r>
          </w:p>
        </w:tc>
        <w:tc>
          <w:tcPr>
            <w:tcW w:w="1559" w:type="dxa"/>
            <w:gridSpan w:val="3"/>
            <w:noWrap/>
            <w:vAlign w:val="center"/>
            <w:hideMark/>
          </w:tcPr>
          <w:p w14:paraId="5543199E" w14:textId="77777777" w:rsidR="00880453" w:rsidRPr="00207695" w:rsidRDefault="00880453" w:rsidP="00E51368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项目类别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14:paraId="0A3AAEC0" w14:textId="77777777" w:rsidR="00880453" w:rsidRPr="00207695" w:rsidRDefault="00880453" w:rsidP="00E51368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起讫时间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14:paraId="084EA1E4" w14:textId="77777777" w:rsidR="00880453" w:rsidRPr="00207695" w:rsidRDefault="00880453" w:rsidP="00E51368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总经费（万元）</w:t>
            </w:r>
          </w:p>
        </w:tc>
        <w:tc>
          <w:tcPr>
            <w:tcW w:w="882" w:type="dxa"/>
            <w:gridSpan w:val="3"/>
            <w:vAlign w:val="center"/>
            <w:hideMark/>
          </w:tcPr>
          <w:p w14:paraId="4BA56CC3" w14:textId="7DE6DE77" w:rsidR="00880453" w:rsidRPr="00207695" w:rsidRDefault="00880453" w:rsidP="00E51368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本人承担任务</w:t>
            </w:r>
          </w:p>
        </w:tc>
      </w:tr>
      <w:tr w:rsidR="00E51368" w:rsidRPr="00207695" w14:paraId="33F95489" w14:textId="77777777" w:rsidTr="00BA5E19">
        <w:trPr>
          <w:trHeight w:val="567"/>
        </w:trPr>
        <w:tc>
          <w:tcPr>
            <w:tcW w:w="709" w:type="dxa"/>
            <w:noWrap/>
            <w:vAlign w:val="center"/>
          </w:tcPr>
          <w:p w14:paraId="525A33A4" w14:textId="08158488" w:rsidR="00880453" w:rsidRPr="00BA5E19" w:rsidRDefault="00345D30" w:rsidP="00E51368">
            <w:pPr>
              <w:jc w:val="center"/>
            </w:pPr>
            <w:r w:rsidRPr="00BA5E19">
              <w:rPr>
                <w:rFonts w:hint="eastAsia"/>
              </w:rPr>
              <w:t>1</w:t>
            </w:r>
          </w:p>
        </w:tc>
        <w:tc>
          <w:tcPr>
            <w:tcW w:w="3518" w:type="dxa"/>
            <w:gridSpan w:val="3"/>
            <w:noWrap/>
            <w:vAlign w:val="center"/>
          </w:tcPr>
          <w:p w14:paraId="697BF35E" w14:textId="71047CF6" w:rsidR="00880453" w:rsidRPr="00BA5E19" w:rsidRDefault="00345D30" w:rsidP="0043566A">
            <w:r w:rsidRPr="00BA5E19">
              <w:t>中药药效物质与质量评价</w:t>
            </w:r>
          </w:p>
        </w:tc>
        <w:tc>
          <w:tcPr>
            <w:tcW w:w="709" w:type="dxa"/>
            <w:gridSpan w:val="2"/>
            <w:vAlign w:val="center"/>
          </w:tcPr>
          <w:p w14:paraId="5334405A" w14:textId="622C0C07" w:rsidR="00880453" w:rsidRPr="00BA5E19" w:rsidRDefault="00345D30" w:rsidP="00E51368">
            <w:pPr>
              <w:jc w:val="center"/>
            </w:pPr>
            <w:r w:rsidRPr="00BA5E19">
              <w:rPr>
                <w:rFonts w:hint="eastAsia"/>
              </w:rPr>
              <w:t>纵向</w:t>
            </w:r>
          </w:p>
        </w:tc>
        <w:tc>
          <w:tcPr>
            <w:tcW w:w="1559" w:type="dxa"/>
            <w:gridSpan w:val="3"/>
            <w:noWrap/>
            <w:vAlign w:val="center"/>
          </w:tcPr>
          <w:p w14:paraId="1695A96B" w14:textId="7FC23DDC" w:rsidR="00880453" w:rsidRPr="00BA5E19" w:rsidRDefault="00345D30" w:rsidP="00E51368">
            <w:pPr>
              <w:jc w:val="center"/>
            </w:pPr>
            <w:r w:rsidRPr="00BA5E19">
              <w:rPr>
                <w:rFonts w:hint="eastAsia"/>
              </w:rPr>
              <w:t>国家优青基金</w:t>
            </w:r>
          </w:p>
        </w:tc>
        <w:tc>
          <w:tcPr>
            <w:tcW w:w="709" w:type="dxa"/>
            <w:gridSpan w:val="2"/>
            <w:noWrap/>
            <w:vAlign w:val="center"/>
          </w:tcPr>
          <w:p w14:paraId="069136DB" w14:textId="5E5A3E76" w:rsidR="00880453" w:rsidRPr="00BA5E19" w:rsidRDefault="00345D30" w:rsidP="00E51368">
            <w:pPr>
              <w:jc w:val="center"/>
            </w:pPr>
            <w:r w:rsidRPr="00BA5E19">
              <w:rPr>
                <w:rFonts w:hint="eastAsia"/>
              </w:rPr>
              <w:t>2</w:t>
            </w:r>
            <w:r w:rsidRPr="00BA5E19">
              <w:t>018-2020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0BF21FE4" w14:textId="59BD8DE1" w:rsidR="00880453" w:rsidRPr="00BA5E19" w:rsidRDefault="00345D30" w:rsidP="00E51368">
            <w:pPr>
              <w:jc w:val="center"/>
            </w:pPr>
            <w:r w:rsidRPr="00BA5E19">
              <w:rPr>
                <w:rFonts w:hint="eastAsia"/>
              </w:rPr>
              <w:t>1</w:t>
            </w:r>
            <w:r w:rsidRPr="00BA5E19">
              <w:t>30</w:t>
            </w:r>
          </w:p>
        </w:tc>
        <w:tc>
          <w:tcPr>
            <w:tcW w:w="882" w:type="dxa"/>
            <w:gridSpan w:val="3"/>
            <w:vAlign w:val="center"/>
          </w:tcPr>
          <w:p w14:paraId="62BE275F" w14:textId="33B30617" w:rsidR="00880453" w:rsidRPr="00BA5E19" w:rsidRDefault="00345D30" w:rsidP="00E51368">
            <w:pPr>
              <w:jc w:val="center"/>
            </w:pPr>
            <w:r w:rsidRPr="00BA5E19">
              <w:rPr>
                <w:rFonts w:hint="eastAsia"/>
              </w:rPr>
              <w:t>主持</w:t>
            </w:r>
          </w:p>
        </w:tc>
      </w:tr>
      <w:tr w:rsidR="00E51368" w:rsidRPr="00207695" w14:paraId="3A7404D3" w14:textId="77777777" w:rsidTr="00BA5E19">
        <w:trPr>
          <w:trHeight w:val="567"/>
        </w:trPr>
        <w:tc>
          <w:tcPr>
            <w:tcW w:w="709" w:type="dxa"/>
            <w:noWrap/>
            <w:vAlign w:val="center"/>
          </w:tcPr>
          <w:p w14:paraId="7F2CCA42" w14:textId="3C8A080F" w:rsidR="00345D30" w:rsidRPr="00BA5E19" w:rsidRDefault="00345D30" w:rsidP="00E51368">
            <w:pPr>
              <w:jc w:val="center"/>
            </w:pPr>
            <w:r w:rsidRPr="00BA5E19">
              <w:rPr>
                <w:rFonts w:hint="eastAsia"/>
              </w:rPr>
              <w:t>2</w:t>
            </w:r>
          </w:p>
        </w:tc>
        <w:tc>
          <w:tcPr>
            <w:tcW w:w="3518" w:type="dxa"/>
            <w:gridSpan w:val="3"/>
            <w:noWrap/>
            <w:vAlign w:val="center"/>
          </w:tcPr>
          <w:p w14:paraId="7458328B" w14:textId="20A66748" w:rsidR="00345D30" w:rsidRPr="00BA5E19" w:rsidRDefault="0043566A" w:rsidP="0043566A">
            <w:r w:rsidRPr="00BA5E19">
              <w:rPr>
                <w:rFonts w:hint="eastAsia"/>
              </w:rPr>
              <w:t>糖尿病肾病新药发现及关键技术研究</w:t>
            </w:r>
          </w:p>
        </w:tc>
        <w:tc>
          <w:tcPr>
            <w:tcW w:w="709" w:type="dxa"/>
            <w:gridSpan w:val="2"/>
            <w:vAlign w:val="center"/>
          </w:tcPr>
          <w:p w14:paraId="76980657" w14:textId="0A74319B" w:rsidR="00345D30" w:rsidRPr="00BA5E19" w:rsidRDefault="00345D30" w:rsidP="00E51368">
            <w:pPr>
              <w:jc w:val="center"/>
            </w:pPr>
            <w:r w:rsidRPr="00BA5E19">
              <w:rPr>
                <w:rFonts w:hint="eastAsia"/>
              </w:rPr>
              <w:t>纵向</w:t>
            </w:r>
          </w:p>
        </w:tc>
        <w:tc>
          <w:tcPr>
            <w:tcW w:w="1559" w:type="dxa"/>
            <w:gridSpan w:val="3"/>
            <w:noWrap/>
            <w:vAlign w:val="center"/>
          </w:tcPr>
          <w:p w14:paraId="41381D95" w14:textId="40CF2274" w:rsidR="00345D30" w:rsidRPr="00BA5E19" w:rsidRDefault="00345D30" w:rsidP="00E51368">
            <w:pPr>
              <w:jc w:val="center"/>
            </w:pPr>
            <w:r w:rsidRPr="00BA5E19">
              <w:rPr>
                <w:rFonts w:hint="eastAsia"/>
              </w:rPr>
              <w:t>国家重大新药创制子课题</w:t>
            </w:r>
          </w:p>
        </w:tc>
        <w:tc>
          <w:tcPr>
            <w:tcW w:w="709" w:type="dxa"/>
            <w:gridSpan w:val="2"/>
            <w:noWrap/>
            <w:vAlign w:val="center"/>
          </w:tcPr>
          <w:p w14:paraId="20D3BF36" w14:textId="0B596A12" w:rsidR="00345D30" w:rsidRPr="00BA5E19" w:rsidRDefault="00345D30" w:rsidP="00E51368">
            <w:pPr>
              <w:jc w:val="center"/>
            </w:pPr>
            <w:r w:rsidRPr="00BA5E19">
              <w:rPr>
                <w:rFonts w:hint="eastAsia"/>
              </w:rPr>
              <w:t>2</w:t>
            </w:r>
            <w:r w:rsidRPr="00BA5E19">
              <w:t>017-2021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765B4B89" w14:textId="652C549F" w:rsidR="00345D30" w:rsidRPr="00BA5E19" w:rsidRDefault="00345D30" w:rsidP="00E51368">
            <w:pPr>
              <w:jc w:val="center"/>
            </w:pPr>
            <w:r w:rsidRPr="00BA5E19">
              <w:rPr>
                <w:rFonts w:hint="eastAsia"/>
              </w:rPr>
              <w:t>1</w:t>
            </w:r>
            <w:r w:rsidRPr="00BA5E19">
              <w:t>29</w:t>
            </w:r>
          </w:p>
        </w:tc>
        <w:tc>
          <w:tcPr>
            <w:tcW w:w="882" w:type="dxa"/>
            <w:gridSpan w:val="3"/>
            <w:vAlign w:val="center"/>
          </w:tcPr>
          <w:p w14:paraId="276DCD91" w14:textId="36B6D589" w:rsidR="00345D30" w:rsidRPr="00BA5E19" w:rsidRDefault="00345D30" w:rsidP="00E51368">
            <w:pPr>
              <w:jc w:val="center"/>
            </w:pPr>
            <w:r w:rsidRPr="00BA5E19">
              <w:rPr>
                <w:rFonts w:hint="eastAsia"/>
              </w:rPr>
              <w:t>主持</w:t>
            </w:r>
          </w:p>
        </w:tc>
      </w:tr>
      <w:tr w:rsidR="00345D30" w:rsidRPr="00207695" w14:paraId="4486D418" w14:textId="77777777" w:rsidTr="00BA5E19">
        <w:trPr>
          <w:trHeight w:val="567"/>
        </w:trPr>
        <w:tc>
          <w:tcPr>
            <w:tcW w:w="709" w:type="dxa"/>
            <w:noWrap/>
            <w:vAlign w:val="center"/>
            <w:hideMark/>
          </w:tcPr>
          <w:p w14:paraId="0FE9E1A1" w14:textId="21CE85C9" w:rsidR="00345D30" w:rsidRPr="00BA5E19" w:rsidRDefault="00345D30" w:rsidP="00E51368">
            <w:pPr>
              <w:jc w:val="center"/>
            </w:pPr>
            <w:r w:rsidRPr="00BA5E19">
              <w:t>3</w:t>
            </w:r>
          </w:p>
        </w:tc>
        <w:tc>
          <w:tcPr>
            <w:tcW w:w="3518" w:type="dxa"/>
            <w:gridSpan w:val="3"/>
            <w:noWrap/>
            <w:vAlign w:val="center"/>
          </w:tcPr>
          <w:p w14:paraId="1A81A233" w14:textId="03FBA853" w:rsidR="00345D30" w:rsidRPr="00BA5E19" w:rsidRDefault="0043566A" w:rsidP="0043566A">
            <w:r w:rsidRPr="00BA5E19">
              <w:rPr>
                <w:rFonts w:hint="eastAsia"/>
              </w:rPr>
              <w:t>基于参附注射液构建中药复方效应成分“量</w:t>
            </w:r>
            <w:r w:rsidRPr="00BA5E19">
              <w:rPr>
                <w:rFonts w:hint="eastAsia"/>
              </w:rPr>
              <w:t>-</w:t>
            </w:r>
            <w:r w:rsidRPr="00BA5E19">
              <w:rPr>
                <w:rFonts w:hint="eastAsia"/>
              </w:rPr>
              <w:t>效</w:t>
            </w:r>
            <w:r w:rsidRPr="00BA5E19">
              <w:rPr>
                <w:rFonts w:hint="eastAsia"/>
              </w:rPr>
              <w:t>/</w:t>
            </w:r>
            <w:r w:rsidRPr="00BA5E19">
              <w:rPr>
                <w:rFonts w:hint="eastAsia"/>
              </w:rPr>
              <w:t>毒”关联的质量控制新方法研究</w:t>
            </w:r>
          </w:p>
        </w:tc>
        <w:tc>
          <w:tcPr>
            <w:tcW w:w="709" w:type="dxa"/>
            <w:gridSpan w:val="2"/>
            <w:noWrap/>
            <w:vAlign w:val="center"/>
          </w:tcPr>
          <w:p w14:paraId="7A3847A7" w14:textId="269FCBB8" w:rsidR="00345D30" w:rsidRPr="00BA5E19" w:rsidRDefault="00345D30" w:rsidP="00E51368">
            <w:pPr>
              <w:jc w:val="center"/>
            </w:pPr>
            <w:r w:rsidRPr="00BA5E19">
              <w:rPr>
                <w:rFonts w:hint="eastAsia"/>
              </w:rPr>
              <w:t>纵向</w:t>
            </w:r>
          </w:p>
        </w:tc>
        <w:tc>
          <w:tcPr>
            <w:tcW w:w="1559" w:type="dxa"/>
            <w:gridSpan w:val="3"/>
            <w:noWrap/>
            <w:vAlign w:val="center"/>
          </w:tcPr>
          <w:p w14:paraId="5C21DCA9" w14:textId="59CC1330" w:rsidR="00345D30" w:rsidRPr="00BA5E19" w:rsidRDefault="00345D30" w:rsidP="00E51368">
            <w:pPr>
              <w:jc w:val="center"/>
            </w:pPr>
            <w:r w:rsidRPr="00BA5E19">
              <w:rPr>
                <w:rFonts w:hint="eastAsia"/>
              </w:rPr>
              <w:t>国家面上项目</w:t>
            </w:r>
          </w:p>
        </w:tc>
        <w:tc>
          <w:tcPr>
            <w:tcW w:w="709" w:type="dxa"/>
            <w:gridSpan w:val="2"/>
            <w:noWrap/>
            <w:vAlign w:val="center"/>
          </w:tcPr>
          <w:p w14:paraId="1A1B1723" w14:textId="4B488818" w:rsidR="00345D30" w:rsidRPr="00BA5E19" w:rsidRDefault="00345D30" w:rsidP="00E51368">
            <w:pPr>
              <w:jc w:val="center"/>
            </w:pPr>
            <w:r w:rsidRPr="00BA5E19">
              <w:rPr>
                <w:rFonts w:hint="eastAsia"/>
              </w:rPr>
              <w:t>2</w:t>
            </w:r>
            <w:r w:rsidRPr="00BA5E19">
              <w:t>017-2020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1C536818" w14:textId="772FAFA1" w:rsidR="00345D30" w:rsidRPr="00BA5E19" w:rsidRDefault="00345D30" w:rsidP="00E51368">
            <w:pPr>
              <w:jc w:val="center"/>
            </w:pPr>
            <w:r w:rsidRPr="00BA5E19">
              <w:t>60</w:t>
            </w:r>
          </w:p>
        </w:tc>
        <w:tc>
          <w:tcPr>
            <w:tcW w:w="882" w:type="dxa"/>
            <w:gridSpan w:val="3"/>
            <w:vAlign w:val="center"/>
          </w:tcPr>
          <w:p w14:paraId="46CD140B" w14:textId="1F2ABD24" w:rsidR="00345D30" w:rsidRPr="00BA5E19" w:rsidRDefault="00345D30" w:rsidP="00E51368">
            <w:pPr>
              <w:jc w:val="center"/>
            </w:pPr>
            <w:r w:rsidRPr="00BA5E19">
              <w:rPr>
                <w:rFonts w:hint="eastAsia"/>
              </w:rPr>
              <w:t>主持</w:t>
            </w:r>
          </w:p>
        </w:tc>
      </w:tr>
      <w:tr w:rsidR="00880453" w:rsidRPr="00207695" w14:paraId="6693102B" w14:textId="77777777" w:rsidTr="00BA5E19">
        <w:trPr>
          <w:gridAfter w:val="1"/>
          <w:wAfter w:w="12" w:type="dxa"/>
          <w:trHeight w:val="393"/>
        </w:trPr>
        <w:tc>
          <w:tcPr>
            <w:tcW w:w="9208" w:type="dxa"/>
            <w:gridSpan w:val="15"/>
            <w:shd w:val="clear" w:color="auto" w:fill="E7E6E6" w:themeFill="background2"/>
            <w:noWrap/>
            <w:hideMark/>
          </w:tcPr>
          <w:p w14:paraId="03837E5B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代表性成果（</w:t>
            </w:r>
            <w:r w:rsidR="0006535C"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B93964" w:rsidRPr="00207695" w14:paraId="7E383733" w14:textId="77777777" w:rsidTr="00FE4CCE">
        <w:trPr>
          <w:trHeight w:val="284"/>
        </w:trPr>
        <w:tc>
          <w:tcPr>
            <w:tcW w:w="709" w:type="dxa"/>
            <w:noWrap/>
            <w:vAlign w:val="center"/>
            <w:hideMark/>
          </w:tcPr>
          <w:p w14:paraId="32E03AC8" w14:textId="77777777" w:rsidR="00880453" w:rsidRPr="00207695" w:rsidRDefault="00880453" w:rsidP="00FE4CCE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3681" w:type="dxa"/>
            <w:gridSpan w:val="4"/>
            <w:noWrap/>
            <w:vAlign w:val="center"/>
            <w:hideMark/>
          </w:tcPr>
          <w:p w14:paraId="5F3BD97B" w14:textId="77777777" w:rsidR="00880453" w:rsidRPr="00207695" w:rsidRDefault="00880453" w:rsidP="00FE4CCE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论文标题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161320D3" w14:textId="77777777" w:rsidR="00880453" w:rsidRPr="00207695" w:rsidRDefault="00880453" w:rsidP="00FE4CCE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期刊名称</w:t>
            </w:r>
          </w:p>
        </w:tc>
        <w:tc>
          <w:tcPr>
            <w:tcW w:w="688" w:type="dxa"/>
            <w:gridSpan w:val="2"/>
            <w:vAlign w:val="center"/>
            <w:hideMark/>
          </w:tcPr>
          <w:p w14:paraId="7C8B5564" w14:textId="77777777" w:rsidR="00FE4CCE" w:rsidRDefault="00880453" w:rsidP="00FE4CCE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收录</w:t>
            </w:r>
          </w:p>
          <w:p w14:paraId="76DEE9A8" w14:textId="62694BBC" w:rsidR="00880453" w:rsidRPr="00207695" w:rsidRDefault="00880453" w:rsidP="00FE4CCE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情况</w:t>
            </w:r>
          </w:p>
        </w:tc>
        <w:tc>
          <w:tcPr>
            <w:tcW w:w="1580" w:type="dxa"/>
            <w:gridSpan w:val="3"/>
            <w:noWrap/>
            <w:vAlign w:val="center"/>
            <w:hideMark/>
          </w:tcPr>
          <w:p w14:paraId="60B6DC46" w14:textId="77777777" w:rsidR="00880453" w:rsidRPr="00207695" w:rsidRDefault="00880453" w:rsidP="00FE4CCE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卷期</w:t>
            </w:r>
          </w:p>
        </w:tc>
        <w:tc>
          <w:tcPr>
            <w:tcW w:w="1145" w:type="dxa"/>
            <w:gridSpan w:val="4"/>
            <w:noWrap/>
            <w:vAlign w:val="center"/>
            <w:hideMark/>
          </w:tcPr>
          <w:p w14:paraId="622D4836" w14:textId="20B309AB" w:rsidR="00880453" w:rsidRPr="00207695" w:rsidRDefault="00880453" w:rsidP="00FE4CCE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作者排名</w:t>
            </w:r>
          </w:p>
        </w:tc>
      </w:tr>
      <w:tr w:rsidR="00BA5E19" w:rsidRPr="00207695" w14:paraId="2B9ACC62" w14:textId="77777777" w:rsidTr="00FE4CCE">
        <w:trPr>
          <w:trHeight w:val="567"/>
        </w:trPr>
        <w:tc>
          <w:tcPr>
            <w:tcW w:w="709" w:type="dxa"/>
            <w:noWrap/>
            <w:vAlign w:val="center"/>
          </w:tcPr>
          <w:p w14:paraId="4DAA9BD5" w14:textId="26158D38" w:rsidR="00BA5E19" w:rsidRPr="00BA5E19" w:rsidRDefault="00BA5E19" w:rsidP="00BA5E19">
            <w:pPr>
              <w:jc w:val="center"/>
            </w:pPr>
            <w:r w:rsidRPr="00BA5E19">
              <w:rPr>
                <w:rFonts w:hint="eastAsia"/>
              </w:rPr>
              <w:t>1</w:t>
            </w:r>
          </w:p>
        </w:tc>
        <w:tc>
          <w:tcPr>
            <w:tcW w:w="3681" w:type="dxa"/>
            <w:gridSpan w:val="4"/>
            <w:noWrap/>
            <w:vAlign w:val="center"/>
          </w:tcPr>
          <w:p w14:paraId="1A6F4E9D" w14:textId="77777777" w:rsidR="00BA5E19" w:rsidRDefault="00BA5E19" w:rsidP="00BA5E19">
            <w:pPr>
              <w:adjustRightInd w:val="0"/>
              <w:snapToGrid w:val="0"/>
            </w:pPr>
            <w:r>
              <w:t>Songorine promotes cardiac mitochondrial biogenesis via Nrf2 induction</w:t>
            </w:r>
          </w:p>
          <w:p w14:paraId="25292168" w14:textId="3B278C04" w:rsidR="00BA5E19" w:rsidRPr="00BA5E19" w:rsidRDefault="00BA5E19" w:rsidP="00BA5E19">
            <w:pPr>
              <w:adjustRightInd w:val="0"/>
              <w:snapToGrid w:val="0"/>
            </w:pPr>
            <w:r>
              <w:t>during sepsis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35F36341" w14:textId="3A98DBF9" w:rsidR="00BA5E19" w:rsidRPr="00BA5E19" w:rsidRDefault="00BA5E19" w:rsidP="00BA5E19">
            <w:pPr>
              <w:jc w:val="center"/>
            </w:pPr>
            <w:r w:rsidRPr="00BA5E19">
              <w:rPr>
                <w:rFonts w:hint="eastAsia"/>
              </w:rPr>
              <w:t>Redox Biol</w:t>
            </w:r>
          </w:p>
        </w:tc>
        <w:tc>
          <w:tcPr>
            <w:tcW w:w="688" w:type="dxa"/>
            <w:gridSpan w:val="2"/>
            <w:vAlign w:val="center"/>
          </w:tcPr>
          <w:p w14:paraId="55339199" w14:textId="29792A49" w:rsidR="00BA5E19" w:rsidRPr="00BA5E19" w:rsidRDefault="00BA5E19" w:rsidP="00BA5E19">
            <w:pPr>
              <w:jc w:val="center"/>
            </w:pPr>
            <w:r w:rsidRPr="00BA5E19">
              <w:rPr>
                <w:rFonts w:hint="eastAsia"/>
              </w:rPr>
              <w:t>S</w:t>
            </w:r>
            <w:r w:rsidRPr="00BA5E19">
              <w:t>CI</w:t>
            </w:r>
          </w:p>
        </w:tc>
        <w:tc>
          <w:tcPr>
            <w:tcW w:w="1580" w:type="dxa"/>
            <w:gridSpan w:val="3"/>
            <w:noWrap/>
            <w:vAlign w:val="center"/>
          </w:tcPr>
          <w:p w14:paraId="36658462" w14:textId="15B1E86C" w:rsidR="00BA5E19" w:rsidRPr="00BA5E19" w:rsidRDefault="00BA5E19" w:rsidP="00BA5E19">
            <w:pPr>
              <w:jc w:val="center"/>
            </w:pPr>
            <w:r>
              <w:rPr>
                <w:rFonts w:hint="eastAsia"/>
              </w:rPr>
              <w:t>2</w:t>
            </w:r>
            <w:r>
              <w:t>021, 38: 101771</w:t>
            </w:r>
          </w:p>
        </w:tc>
        <w:tc>
          <w:tcPr>
            <w:tcW w:w="1145" w:type="dxa"/>
            <w:gridSpan w:val="4"/>
            <w:noWrap/>
            <w:vAlign w:val="center"/>
          </w:tcPr>
          <w:p w14:paraId="6F94695B" w14:textId="13CC3607" w:rsidR="00BA5E19" w:rsidRPr="00BA5E19" w:rsidRDefault="00BA5E19" w:rsidP="00BA5E19">
            <w:pPr>
              <w:jc w:val="center"/>
            </w:pPr>
            <w:r>
              <w:rPr>
                <w:rFonts w:hint="eastAsia"/>
              </w:rPr>
              <w:t>通讯作者</w:t>
            </w:r>
          </w:p>
        </w:tc>
      </w:tr>
      <w:tr w:rsidR="00BA5E19" w:rsidRPr="00207695" w14:paraId="31B89DB9" w14:textId="77777777" w:rsidTr="00FE4CCE">
        <w:trPr>
          <w:trHeight w:val="567"/>
        </w:trPr>
        <w:tc>
          <w:tcPr>
            <w:tcW w:w="709" w:type="dxa"/>
            <w:noWrap/>
            <w:vAlign w:val="center"/>
          </w:tcPr>
          <w:p w14:paraId="6C9F9D0C" w14:textId="23D756F7" w:rsidR="00BA5E19" w:rsidRPr="00BA5E19" w:rsidRDefault="00BA5E19" w:rsidP="00BA5E19">
            <w:pPr>
              <w:jc w:val="center"/>
            </w:pPr>
            <w:r w:rsidRPr="00BA5E19">
              <w:rPr>
                <w:rFonts w:hint="eastAsia"/>
              </w:rPr>
              <w:t>2</w:t>
            </w:r>
          </w:p>
        </w:tc>
        <w:tc>
          <w:tcPr>
            <w:tcW w:w="3681" w:type="dxa"/>
            <w:gridSpan w:val="4"/>
            <w:noWrap/>
            <w:vAlign w:val="center"/>
          </w:tcPr>
          <w:p w14:paraId="4258C035" w14:textId="7BA8B977" w:rsidR="00BA5E19" w:rsidRPr="00BA5E19" w:rsidRDefault="00BA5E19" w:rsidP="00BA5E19">
            <w:pPr>
              <w:adjustRightInd w:val="0"/>
              <w:snapToGrid w:val="0"/>
            </w:pPr>
            <w:r>
              <w:t>Imaging sensor array coupled with dual-si</w:t>
            </w:r>
            <w:r>
              <w:t>gnal amplification strategy for</w:t>
            </w:r>
            <w:r>
              <w:rPr>
                <w:rFonts w:hint="eastAsia"/>
              </w:rPr>
              <w:t xml:space="preserve"> </w:t>
            </w:r>
            <w:r>
              <w:t>ultrasensitive chemiluminescence immunoassay of multiple mycotoxins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61D28BFE" w14:textId="4235B6C7" w:rsidR="00BA5E19" w:rsidRPr="00BA5E19" w:rsidRDefault="00BA5E19" w:rsidP="00BA5E19">
            <w:pPr>
              <w:jc w:val="center"/>
            </w:pPr>
            <w:r w:rsidRPr="00BA5E19">
              <w:t>Biosens Bioelec</w:t>
            </w:r>
          </w:p>
        </w:tc>
        <w:tc>
          <w:tcPr>
            <w:tcW w:w="688" w:type="dxa"/>
            <w:gridSpan w:val="2"/>
            <w:vAlign w:val="center"/>
          </w:tcPr>
          <w:p w14:paraId="655167D6" w14:textId="19095395" w:rsidR="00BA5E19" w:rsidRPr="00BA5E19" w:rsidRDefault="00BA5E19" w:rsidP="00BA5E19">
            <w:pPr>
              <w:jc w:val="center"/>
            </w:pPr>
            <w:r w:rsidRPr="00BA5E19">
              <w:rPr>
                <w:rFonts w:hint="eastAsia"/>
              </w:rPr>
              <w:t>S</w:t>
            </w:r>
            <w:r w:rsidRPr="00BA5E19">
              <w:t>CI</w:t>
            </w:r>
          </w:p>
        </w:tc>
        <w:tc>
          <w:tcPr>
            <w:tcW w:w="1580" w:type="dxa"/>
            <w:gridSpan w:val="3"/>
            <w:noWrap/>
            <w:vAlign w:val="center"/>
          </w:tcPr>
          <w:p w14:paraId="7F097167" w14:textId="5EEC9917" w:rsidR="00BA5E19" w:rsidRPr="00BA5E19" w:rsidRDefault="00BA5E19" w:rsidP="00BA5E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</w:rPr>
              <w:t>,</w:t>
            </w:r>
            <w:r>
              <w:t xml:space="preserve"> 177: 112998</w:t>
            </w:r>
          </w:p>
        </w:tc>
        <w:tc>
          <w:tcPr>
            <w:tcW w:w="1145" w:type="dxa"/>
            <w:gridSpan w:val="4"/>
            <w:noWrap/>
            <w:vAlign w:val="center"/>
          </w:tcPr>
          <w:p w14:paraId="28507581" w14:textId="1C4170E7" w:rsidR="00BA5E19" w:rsidRPr="00BA5E19" w:rsidRDefault="00BA5E19" w:rsidP="00BA5E19">
            <w:pPr>
              <w:jc w:val="center"/>
            </w:pPr>
            <w:r>
              <w:rPr>
                <w:rFonts w:hint="eastAsia"/>
              </w:rPr>
              <w:t>通讯作者</w:t>
            </w:r>
          </w:p>
        </w:tc>
      </w:tr>
      <w:tr w:rsidR="00B93964" w:rsidRPr="00207695" w14:paraId="3B9D1117" w14:textId="77777777" w:rsidTr="00FE4CCE">
        <w:trPr>
          <w:trHeight w:val="567"/>
        </w:trPr>
        <w:tc>
          <w:tcPr>
            <w:tcW w:w="709" w:type="dxa"/>
            <w:noWrap/>
            <w:vAlign w:val="center"/>
          </w:tcPr>
          <w:p w14:paraId="12877D1B" w14:textId="17300F5C" w:rsidR="00553A93" w:rsidRPr="00BA5E19" w:rsidRDefault="00345D30" w:rsidP="00BA5E19">
            <w:pPr>
              <w:jc w:val="center"/>
            </w:pPr>
            <w:r w:rsidRPr="00BA5E19">
              <w:rPr>
                <w:rFonts w:hint="eastAsia"/>
              </w:rPr>
              <w:t>3</w:t>
            </w:r>
          </w:p>
        </w:tc>
        <w:tc>
          <w:tcPr>
            <w:tcW w:w="3681" w:type="dxa"/>
            <w:gridSpan w:val="4"/>
            <w:noWrap/>
            <w:vAlign w:val="center"/>
          </w:tcPr>
          <w:p w14:paraId="72D71F71" w14:textId="553F2F42" w:rsidR="00553A93" w:rsidRPr="00BA5E19" w:rsidRDefault="00BA5E19" w:rsidP="00BA5E19">
            <w:pPr>
              <w:adjustRightInd w:val="0"/>
              <w:snapToGrid w:val="0"/>
            </w:pPr>
            <w:r w:rsidRPr="00BA5E19">
              <w:t>Temperature-responsive ionic liquids to set up a</w:t>
            </w:r>
            <w:r w:rsidRPr="00BA5E19">
              <w:rPr>
                <w:rFonts w:hint="eastAsia"/>
              </w:rPr>
              <w:t xml:space="preserve"> </w:t>
            </w:r>
            <w:r w:rsidRPr="00BA5E19">
              <w:t>method for the simultaneous extraction and in situ</w:t>
            </w:r>
            <w:r w:rsidRPr="00BA5E19">
              <w:rPr>
                <w:rFonts w:hint="eastAsia"/>
              </w:rPr>
              <w:t xml:space="preserve"> </w:t>
            </w:r>
            <w:r w:rsidRPr="00BA5E19">
              <w:t>preconcentration of hydrophilic and lipophilic</w:t>
            </w:r>
            <w:r w:rsidRPr="00BA5E19">
              <w:t xml:space="preserve"> </w:t>
            </w:r>
            <w:r w:rsidRPr="00BA5E19">
              <w:t>compounds from medicinal plant matrices</w:t>
            </w:r>
          </w:p>
        </w:tc>
        <w:tc>
          <w:tcPr>
            <w:tcW w:w="1417" w:type="dxa"/>
            <w:gridSpan w:val="2"/>
            <w:noWrap/>
            <w:vAlign w:val="center"/>
          </w:tcPr>
          <w:p w14:paraId="41DE1974" w14:textId="10AFA323" w:rsidR="00553A93" w:rsidRPr="00BA5E19" w:rsidRDefault="00BA5E19" w:rsidP="00BA5E19">
            <w:pPr>
              <w:jc w:val="center"/>
            </w:pPr>
            <w:r w:rsidRPr="00BA5E19">
              <w:rPr>
                <w:rFonts w:hint="eastAsia"/>
              </w:rPr>
              <w:t>G</w:t>
            </w:r>
            <w:r w:rsidRPr="00BA5E19">
              <w:t>reen Chem</w:t>
            </w:r>
          </w:p>
        </w:tc>
        <w:tc>
          <w:tcPr>
            <w:tcW w:w="688" w:type="dxa"/>
            <w:gridSpan w:val="2"/>
            <w:vAlign w:val="center"/>
          </w:tcPr>
          <w:p w14:paraId="00834419" w14:textId="15D84D2E" w:rsidR="00553A93" w:rsidRPr="00BA5E19" w:rsidRDefault="00345D30" w:rsidP="00BA5E19">
            <w:pPr>
              <w:jc w:val="center"/>
            </w:pPr>
            <w:r w:rsidRPr="00BA5E19">
              <w:rPr>
                <w:rFonts w:hint="eastAsia"/>
              </w:rPr>
              <w:t>S</w:t>
            </w:r>
            <w:r w:rsidRPr="00BA5E19">
              <w:t>CI</w:t>
            </w:r>
          </w:p>
        </w:tc>
        <w:tc>
          <w:tcPr>
            <w:tcW w:w="1580" w:type="dxa"/>
            <w:gridSpan w:val="3"/>
            <w:noWrap/>
            <w:vAlign w:val="center"/>
          </w:tcPr>
          <w:p w14:paraId="46D81519" w14:textId="127C62C4" w:rsidR="00553A93" w:rsidRPr="00BA5E19" w:rsidRDefault="00BA5E19" w:rsidP="00BA5E19">
            <w:pPr>
              <w:jc w:val="center"/>
            </w:pP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 xml:space="preserve">, </w:t>
            </w:r>
            <w:r>
              <w:t>21:</w:t>
            </w:r>
            <w:r>
              <w:rPr>
                <w:rFonts w:hint="eastAsia"/>
              </w:rPr>
              <w:t xml:space="preserve"> </w:t>
            </w:r>
            <w:r>
              <w:t>4133</w:t>
            </w:r>
          </w:p>
        </w:tc>
        <w:tc>
          <w:tcPr>
            <w:tcW w:w="1145" w:type="dxa"/>
            <w:gridSpan w:val="4"/>
            <w:noWrap/>
            <w:vAlign w:val="center"/>
          </w:tcPr>
          <w:p w14:paraId="6AAE4BC1" w14:textId="24C9FD07" w:rsidR="00553A93" w:rsidRPr="00BA5E19" w:rsidRDefault="00BA5E19" w:rsidP="00BA5E19">
            <w:pPr>
              <w:jc w:val="center"/>
            </w:pPr>
            <w:r>
              <w:rPr>
                <w:rFonts w:hint="eastAsia"/>
              </w:rPr>
              <w:t>通讯作者</w:t>
            </w:r>
          </w:p>
        </w:tc>
      </w:tr>
      <w:tr w:rsidR="00880453" w:rsidRPr="00207695" w14:paraId="4F6096BD" w14:textId="77777777" w:rsidTr="00BA5E19">
        <w:trPr>
          <w:gridAfter w:val="1"/>
          <w:wAfter w:w="12" w:type="dxa"/>
          <w:trHeight w:val="454"/>
        </w:trPr>
        <w:tc>
          <w:tcPr>
            <w:tcW w:w="9208" w:type="dxa"/>
            <w:gridSpan w:val="15"/>
            <w:shd w:val="clear" w:color="auto" w:fill="E7E6E6" w:themeFill="background2"/>
            <w:noWrap/>
            <w:hideMark/>
          </w:tcPr>
          <w:p w14:paraId="13A5815D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lastRenderedPageBreak/>
              <w:t>其他成果及获奖（包括教材专著、专利发明、新药证书、临床批件、荣誉称号等）</w:t>
            </w:r>
          </w:p>
        </w:tc>
      </w:tr>
      <w:tr w:rsidR="006D6C4A" w:rsidRPr="00207695" w14:paraId="65974E98" w14:textId="77777777" w:rsidTr="00BA5E19">
        <w:trPr>
          <w:gridAfter w:val="1"/>
          <w:wAfter w:w="12" w:type="dxa"/>
          <w:trHeight w:val="990"/>
        </w:trPr>
        <w:tc>
          <w:tcPr>
            <w:tcW w:w="9208" w:type="dxa"/>
            <w:gridSpan w:val="15"/>
            <w:noWrap/>
            <w:hideMark/>
          </w:tcPr>
          <w:p w14:paraId="17990D13" w14:textId="76CA0FBE" w:rsidR="006D6C4A" w:rsidRPr="00207695" w:rsidRDefault="006D6C4A" w:rsidP="00FE4CCE">
            <w:pPr>
              <w:rPr>
                <w:b/>
              </w:rPr>
            </w:pPr>
          </w:p>
        </w:tc>
      </w:tr>
    </w:tbl>
    <w:p w14:paraId="78AEFC00" w14:textId="01FD8D11" w:rsidR="00C76D03" w:rsidRPr="003018E2" w:rsidRDefault="003018E2" w:rsidP="003018E2">
      <w:pPr>
        <w:jc w:val="center"/>
        <w:rPr>
          <w:b/>
          <w:sz w:val="30"/>
          <w:szCs w:val="30"/>
        </w:rPr>
      </w:pPr>
      <w:r w:rsidRPr="003018E2">
        <w:rPr>
          <w:rFonts w:hint="eastAsia"/>
          <w:b/>
          <w:sz w:val="30"/>
          <w:szCs w:val="30"/>
        </w:rPr>
        <w:t>博士生导师简介</w:t>
      </w:r>
    </w:p>
    <w:sectPr w:rsidR="00C76D03" w:rsidRPr="00301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7BEF" w14:textId="77777777" w:rsidR="00025EFF" w:rsidRDefault="00025EFF" w:rsidP="00737161">
      <w:r>
        <w:separator/>
      </w:r>
    </w:p>
  </w:endnote>
  <w:endnote w:type="continuationSeparator" w:id="0">
    <w:p w14:paraId="629D4B5D" w14:textId="77777777" w:rsidR="00025EFF" w:rsidRDefault="00025EFF" w:rsidP="0073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630AD" w14:textId="77777777" w:rsidR="00025EFF" w:rsidRDefault="00025EFF" w:rsidP="00737161">
      <w:r>
        <w:separator/>
      </w:r>
    </w:p>
  </w:footnote>
  <w:footnote w:type="continuationSeparator" w:id="0">
    <w:p w14:paraId="606F0357" w14:textId="77777777" w:rsidR="00025EFF" w:rsidRDefault="00025EFF" w:rsidP="00737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53"/>
    <w:rsid w:val="00025EFF"/>
    <w:rsid w:val="00031919"/>
    <w:rsid w:val="00063A45"/>
    <w:rsid w:val="0006535C"/>
    <w:rsid w:val="00093452"/>
    <w:rsid w:val="00207695"/>
    <w:rsid w:val="003018E2"/>
    <w:rsid w:val="00345D30"/>
    <w:rsid w:val="003D5633"/>
    <w:rsid w:val="0043566A"/>
    <w:rsid w:val="00444767"/>
    <w:rsid w:val="00553A93"/>
    <w:rsid w:val="00593B57"/>
    <w:rsid w:val="006D6C4A"/>
    <w:rsid w:val="00737161"/>
    <w:rsid w:val="007E2E50"/>
    <w:rsid w:val="00871A0C"/>
    <w:rsid w:val="00880453"/>
    <w:rsid w:val="00924377"/>
    <w:rsid w:val="009B6002"/>
    <w:rsid w:val="009C443F"/>
    <w:rsid w:val="009D6CC1"/>
    <w:rsid w:val="00B803C9"/>
    <w:rsid w:val="00B90E1B"/>
    <w:rsid w:val="00B93964"/>
    <w:rsid w:val="00BA5E19"/>
    <w:rsid w:val="00C31490"/>
    <w:rsid w:val="00C76D03"/>
    <w:rsid w:val="00D84E6F"/>
    <w:rsid w:val="00E51368"/>
    <w:rsid w:val="00F9183F"/>
    <w:rsid w:val="00FD6E31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41242"/>
  <w15:chartTrackingRefBased/>
  <w15:docId w15:val="{86A9A26A-B890-4768-B672-8362F7E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7161"/>
    <w:rPr>
      <w:kern w:val="2"/>
      <w:sz w:val="18"/>
      <w:szCs w:val="18"/>
    </w:rPr>
  </w:style>
  <w:style w:type="paragraph" w:styleId="a6">
    <w:name w:val="footer"/>
    <w:basedOn w:val="a"/>
    <w:link w:val="a7"/>
    <w:rsid w:val="0073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71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204</Words>
  <Characters>1166</Characters>
  <Application>Microsoft Office Word</Application>
  <DocSecurity>0</DocSecurity>
  <Lines>9</Lines>
  <Paragraphs>2</Paragraphs>
  <ScaleCrop>false</ScaleCrop>
  <Company> 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dcterms:created xsi:type="dcterms:W3CDTF">2021-06-07T03:22:00Z</dcterms:created>
  <dcterms:modified xsi:type="dcterms:W3CDTF">2021-06-10T01:21:00Z</dcterms:modified>
</cp:coreProperties>
</file>