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41" w:rsidRDefault="00E43641" w:rsidP="00E43641">
      <w:pPr>
        <w:ind w:firstLineChars="1164" w:firstLine="3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博士生导师简介</w:t>
      </w:r>
    </w:p>
    <w:tbl>
      <w:tblPr>
        <w:tblStyle w:val="a5"/>
        <w:tblpPr w:leftFromText="180" w:rightFromText="180" w:vertAnchor="page" w:horzAnchor="margin" w:tblpY="2251"/>
        <w:tblW w:w="4891" w:type="pct"/>
        <w:tblLayout w:type="fixed"/>
        <w:tblLook w:val="04A0" w:firstRow="1" w:lastRow="0" w:firstColumn="1" w:lastColumn="0" w:noHBand="0" w:noVBand="1"/>
      </w:tblPr>
      <w:tblGrid>
        <w:gridCol w:w="583"/>
        <w:gridCol w:w="2076"/>
        <w:gridCol w:w="874"/>
        <w:gridCol w:w="118"/>
        <w:gridCol w:w="845"/>
        <w:gridCol w:w="574"/>
        <w:gridCol w:w="342"/>
        <w:gridCol w:w="715"/>
        <w:gridCol w:w="360"/>
        <w:gridCol w:w="894"/>
        <w:gridCol w:w="955"/>
      </w:tblGrid>
      <w:tr w:rsidR="00E43641" w:rsidTr="00E43641">
        <w:trPr>
          <w:trHeight w:val="454"/>
        </w:trPr>
        <w:tc>
          <w:tcPr>
            <w:tcW w:w="1595" w:type="pct"/>
            <w:gridSpan w:val="2"/>
            <w:vMerge w:val="restart"/>
          </w:tcPr>
          <w:p w:rsidR="00E43641" w:rsidRDefault="00E43641" w:rsidP="00E43641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证件照</w:t>
            </w:r>
            <w:r>
              <w:rPr>
                <w:rFonts w:hint="eastAsia"/>
                <w:b/>
              </w:rPr>
              <w:br/>
            </w: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086ED66" wp14:editId="234E17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278130</wp:posOffset>
                  </wp:positionV>
                  <wp:extent cx="1149985" cy="1430020"/>
                  <wp:effectExtent l="0" t="0" r="0" b="0"/>
                  <wp:wrapTopAndBottom/>
                  <wp:docPr id="2" name="图片 2" descr="张娟单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张娟单人照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" w:type="pct"/>
            <w:gridSpan w:val="2"/>
            <w:noWrap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51" w:type="pct"/>
            <w:gridSpan w:val="2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张娟</w:t>
            </w:r>
          </w:p>
        </w:tc>
        <w:tc>
          <w:tcPr>
            <w:tcW w:w="850" w:type="pct"/>
            <w:gridSpan w:val="3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109" w:type="pct"/>
            <w:gridSpan w:val="2"/>
            <w:vAlign w:val="center"/>
          </w:tcPr>
          <w:p w:rsidR="00E43641" w:rsidRDefault="00E43641" w:rsidP="00E43641">
            <w:pPr>
              <w:jc w:val="center"/>
            </w:pPr>
            <w:proofErr w:type="gramStart"/>
            <w:r>
              <w:rPr>
                <w:rFonts w:hint="eastAsia"/>
              </w:rPr>
              <w:t>直博生</w:t>
            </w:r>
            <w:proofErr w:type="gramEnd"/>
            <w:r>
              <w:rPr>
                <w:rFonts w:hint="eastAsia"/>
              </w:rPr>
              <w:t>导师</w:t>
            </w:r>
          </w:p>
        </w:tc>
      </w:tr>
      <w:tr w:rsidR="00E43641" w:rsidTr="00E43641">
        <w:trPr>
          <w:trHeight w:val="454"/>
        </w:trPr>
        <w:tc>
          <w:tcPr>
            <w:tcW w:w="1595" w:type="pct"/>
            <w:gridSpan w:val="2"/>
            <w:vMerge/>
          </w:tcPr>
          <w:p w:rsidR="00E43641" w:rsidRDefault="00E43641" w:rsidP="00E43641">
            <w:pPr>
              <w:rPr>
                <w:b/>
              </w:rPr>
            </w:pPr>
          </w:p>
        </w:tc>
        <w:tc>
          <w:tcPr>
            <w:tcW w:w="595" w:type="pct"/>
            <w:gridSpan w:val="2"/>
            <w:noWrap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851" w:type="pct"/>
            <w:gridSpan w:val="2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生命科学与技术学院</w:t>
            </w:r>
          </w:p>
        </w:tc>
        <w:tc>
          <w:tcPr>
            <w:tcW w:w="850" w:type="pct"/>
            <w:gridSpan w:val="3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招生学科</w:t>
            </w:r>
          </w:p>
        </w:tc>
        <w:tc>
          <w:tcPr>
            <w:tcW w:w="1109" w:type="pct"/>
            <w:gridSpan w:val="2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微生物与生化药学</w:t>
            </w:r>
          </w:p>
        </w:tc>
      </w:tr>
      <w:tr w:rsidR="00E43641" w:rsidTr="00E43641">
        <w:trPr>
          <w:trHeight w:val="454"/>
        </w:trPr>
        <w:tc>
          <w:tcPr>
            <w:tcW w:w="1595" w:type="pct"/>
            <w:gridSpan w:val="2"/>
            <w:vMerge/>
          </w:tcPr>
          <w:p w:rsidR="00E43641" w:rsidRDefault="00E43641" w:rsidP="00E43641">
            <w:pPr>
              <w:rPr>
                <w:b/>
              </w:rPr>
            </w:pPr>
          </w:p>
        </w:tc>
        <w:tc>
          <w:tcPr>
            <w:tcW w:w="595" w:type="pct"/>
            <w:gridSpan w:val="2"/>
            <w:noWrap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851" w:type="pct"/>
            <w:gridSpan w:val="2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13451942730</w:t>
            </w:r>
          </w:p>
        </w:tc>
        <w:tc>
          <w:tcPr>
            <w:tcW w:w="850" w:type="pct"/>
            <w:gridSpan w:val="3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109" w:type="pct"/>
            <w:gridSpan w:val="2"/>
            <w:vAlign w:val="center"/>
          </w:tcPr>
          <w:p w:rsidR="00E43641" w:rsidRDefault="00E43641" w:rsidP="00E436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zhangjuan@cpu.edu.cn</w:t>
            </w:r>
          </w:p>
        </w:tc>
      </w:tr>
      <w:tr w:rsidR="00E43641" w:rsidTr="00E43641">
        <w:trPr>
          <w:trHeight w:val="1483"/>
        </w:trPr>
        <w:tc>
          <w:tcPr>
            <w:tcW w:w="1595" w:type="pct"/>
            <w:gridSpan w:val="2"/>
            <w:vMerge/>
          </w:tcPr>
          <w:p w:rsidR="00E43641" w:rsidRDefault="00E43641" w:rsidP="00E43641">
            <w:pPr>
              <w:rPr>
                <w:b/>
              </w:rPr>
            </w:pPr>
          </w:p>
        </w:tc>
        <w:tc>
          <w:tcPr>
            <w:tcW w:w="3405" w:type="pct"/>
            <w:gridSpan w:val="9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研究方向（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字以内）</w:t>
            </w:r>
          </w:p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sz w:val="24"/>
              </w:rPr>
              <w:t>噬菌体展示、酵母展示、杂交瘤等抗体筛选及评价平台，肿瘤免疫抗体药物发现与开发。</w:t>
            </w:r>
          </w:p>
          <w:p w:rsidR="00E43641" w:rsidRDefault="00E43641" w:rsidP="00E43641">
            <w:pPr>
              <w:adjustRightInd w:val="0"/>
              <w:snapToGrid w:val="0"/>
              <w:rPr>
                <w:b/>
              </w:rPr>
            </w:pPr>
          </w:p>
        </w:tc>
      </w:tr>
      <w:tr w:rsidR="00E43641" w:rsidTr="00E43641">
        <w:trPr>
          <w:trHeight w:val="469"/>
        </w:trPr>
        <w:tc>
          <w:tcPr>
            <w:tcW w:w="5000" w:type="pct"/>
            <w:gridSpan w:val="11"/>
            <w:shd w:val="clear" w:color="auto" w:fill="E7E6E6" w:themeFill="background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E43641" w:rsidTr="00E43641">
        <w:trPr>
          <w:trHeight w:val="629"/>
        </w:trPr>
        <w:tc>
          <w:tcPr>
            <w:tcW w:w="5000" w:type="pct"/>
            <w:gridSpan w:val="11"/>
            <w:noWrap/>
          </w:tcPr>
          <w:p w:rsidR="00E43641" w:rsidRDefault="00E43641" w:rsidP="00E43641">
            <w:pPr>
              <w:rPr>
                <w:b/>
              </w:rPr>
            </w:pPr>
          </w:p>
          <w:p w:rsidR="00E43641" w:rsidRDefault="00E43641" w:rsidP="00E436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张娟，女，博士，中国药科大学教授，博士生导师。中国药科大学与英国帝国理工学院联合培养博士；美国加州大学洛杉矶分校（</w:t>
            </w:r>
            <w:r>
              <w:rPr>
                <w:rFonts w:hint="eastAsia"/>
                <w:sz w:val="24"/>
              </w:rPr>
              <w:t>UCLA</w:t>
            </w:r>
            <w:r>
              <w:rPr>
                <w:rFonts w:hint="eastAsia"/>
                <w:sz w:val="24"/>
              </w:rPr>
              <w:t>）访问学者，本科、硕士、博士就读于中国药科大学。</w:t>
            </w:r>
          </w:p>
          <w:p w:rsidR="00E43641" w:rsidRDefault="00E43641" w:rsidP="00E43641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教学</w:t>
            </w:r>
            <w:r>
              <w:rPr>
                <w:rFonts w:hint="eastAsia"/>
                <w:sz w:val="24"/>
              </w:rPr>
              <w:t>：担任药学中外合作办学专业负责人，承担留学生硕士《</w:t>
            </w:r>
            <w:r>
              <w:rPr>
                <w:rFonts w:hint="eastAsia"/>
                <w:sz w:val="24"/>
              </w:rPr>
              <w:t>Advances in Molecular Biology</w:t>
            </w:r>
            <w:r>
              <w:rPr>
                <w:rFonts w:hint="eastAsia"/>
                <w:sz w:val="24"/>
              </w:rPr>
              <w:t>》、《</w:t>
            </w:r>
            <w:r>
              <w:rPr>
                <w:rFonts w:hint="eastAsia"/>
                <w:sz w:val="24"/>
              </w:rPr>
              <w:t>Foundation in Biomolecular Biology: Cells and Their Molecules</w:t>
            </w:r>
            <w:r>
              <w:rPr>
                <w:rFonts w:hint="eastAsia"/>
                <w:sz w:val="24"/>
              </w:rPr>
              <w:t>》、《生化药物》等教学，主持省级全英文精品课程《分子生物学进展》；</w:t>
            </w:r>
            <w:r>
              <w:rPr>
                <w:rFonts w:hint="eastAsia"/>
                <w:b/>
                <w:bCs/>
                <w:sz w:val="24"/>
                <w:u w:val="single"/>
              </w:rPr>
              <w:t>科研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主要从事肿瘤免疫抗体药物的研究与开发。建立噬菌体展示、酵母展示、杂交瘤等抗体筛选及评价平台，主持国家自然科学基金面上项目等省部级课题及横向项目多项。以通讯作者发表于</w:t>
            </w:r>
            <w:r>
              <w:rPr>
                <w:rFonts w:hint="eastAsia"/>
                <w:i/>
                <w:iCs/>
                <w:sz w:val="24"/>
              </w:rPr>
              <w:t>Cancer Res</w:t>
            </w:r>
            <w:r>
              <w:rPr>
                <w:rFonts w:hint="eastAsia"/>
                <w:i/>
                <w:iCs/>
                <w:sz w:val="24"/>
              </w:rPr>
              <w:t>，</w:t>
            </w:r>
            <w:r>
              <w:rPr>
                <w:rFonts w:hint="eastAsia"/>
                <w:i/>
                <w:iCs/>
                <w:sz w:val="24"/>
              </w:rPr>
              <w:t>Cancer Lett</w:t>
            </w:r>
            <w:r>
              <w:rPr>
                <w:rFonts w:hint="eastAsia"/>
                <w:i/>
                <w:iCs/>
                <w:sz w:val="24"/>
              </w:rPr>
              <w:t>、</w:t>
            </w:r>
            <w:proofErr w:type="spellStart"/>
            <w:r>
              <w:rPr>
                <w:rFonts w:hint="eastAsia"/>
                <w:i/>
                <w:iCs/>
                <w:sz w:val="24"/>
              </w:rPr>
              <w:t>Acta</w:t>
            </w:r>
            <w:proofErr w:type="spellEnd"/>
            <w:r>
              <w:rPr>
                <w:rFonts w:hint="eastAsia"/>
                <w:i/>
                <w:iCs/>
                <w:sz w:val="24"/>
              </w:rPr>
              <w:t xml:space="preserve"> B</w:t>
            </w:r>
            <w:r>
              <w:rPr>
                <w:rFonts w:hint="eastAsia"/>
                <w:i/>
                <w:iCs/>
                <w:sz w:val="24"/>
              </w:rPr>
              <w:t>、</w:t>
            </w:r>
            <w:proofErr w:type="spellStart"/>
            <w:r>
              <w:rPr>
                <w:rFonts w:hint="eastAsia"/>
                <w:i/>
                <w:iCs/>
                <w:sz w:val="24"/>
              </w:rPr>
              <w:t>OncoImmunol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等抗体肿瘤免疫类</w:t>
            </w: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rFonts w:hint="eastAsia"/>
                <w:sz w:val="24"/>
              </w:rPr>
              <w:t>30+</w:t>
            </w:r>
            <w:r>
              <w:rPr>
                <w:rFonts w:hint="eastAsia"/>
                <w:sz w:val="24"/>
              </w:rPr>
              <w:t>篇。授权国家发明专利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余项，转让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项。</w:t>
            </w:r>
          </w:p>
          <w:p w:rsidR="00E43641" w:rsidRDefault="00E43641" w:rsidP="00E43641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社会职务：</w:t>
            </w:r>
            <w:r>
              <w:rPr>
                <w:rFonts w:hint="eastAsia"/>
                <w:sz w:val="24"/>
              </w:rPr>
              <w:t>江苏省生化与分子生物学会青年委员会副主任委员，曾任《中国生化药物杂志》编委</w:t>
            </w:r>
          </w:p>
          <w:p w:rsidR="00E43641" w:rsidRDefault="00E43641" w:rsidP="00E43641">
            <w:pPr>
              <w:spacing w:line="360" w:lineRule="auto"/>
              <w:rPr>
                <w:sz w:val="24"/>
              </w:rPr>
            </w:pPr>
          </w:p>
          <w:p w:rsidR="00E43641" w:rsidRDefault="00E43641" w:rsidP="00E43641">
            <w:pPr>
              <w:rPr>
                <w:b/>
              </w:rPr>
            </w:pPr>
          </w:p>
        </w:tc>
      </w:tr>
      <w:tr w:rsidR="00E43641" w:rsidTr="00E43641">
        <w:trPr>
          <w:trHeight w:val="422"/>
        </w:trPr>
        <w:tc>
          <w:tcPr>
            <w:tcW w:w="5000" w:type="pct"/>
            <w:gridSpan w:val="11"/>
            <w:shd w:val="clear" w:color="auto" w:fill="E7E6E6" w:themeFill="background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 w:rsidR="00E43641" w:rsidTr="00E43641">
        <w:trPr>
          <w:trHeight w:val="930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578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横向课题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纵向课题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54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起讫时间</w:t>
            </w:r>
          </w:p>
        </w:tc>
        <w:tc>
          <w:tcPr>
            <w:tcW w:w="752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总经费（万元）</w:t>
            </w:r>
          </w:p>
        </w:tc>
        <w:tc>
          <w:tcPr>
            <w:tcW w:w="573" w:type="pct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本人承担任务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主持、负责、参与</w:t>
            </w:r>
            <w:r>
              <w:rPr>
                <w:rFonts w:hint="eastAsia"/>
                <w:b/>
              </w:rPr>
              <w:t>]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张娟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靶向人</w:t>
            </w:r>
            <w:r>
              <w:rPr>
                <w:rFonts w:hint="eastAsia"/>
                <w:b/>
              </w:rPr>
              <w:t>CD24</w:t>
            </w:r>
            <w:proofErr w:type="gramStart"/>
            <w:r>
              <w:rPr>
                <w:rFonts w:hint="eastAsia"/>
                <w:b/>
              </w:rPr>
              <w:t>单抗与一氧化氮</w:t>
            </w:r>
            <w:proofErr w:type="gramEnd"/>
            <w:r>
              <w:rPr>
                <w:rFonts w:hint="eastAsia"/>
                <w:b/>
              </w:rPr>
              <w:t>供体偶联物的设计及其抗肝癌机制的研究（</w:t>
            </w:r>
            <w:r>
              <w:rPr>
                <w:rFonts w:hint="eastAsia"/>
                <w:b/>
              </w:rPr>
              <w:t>81973223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78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纵向课题</w:t>
            </w:r>
          </w:p>
        </w:tc>
        <w:tc>
          <w:tcPr>
            <w:tcW w:w="54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国家自然科学基金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2020.01-2023.12</w:t>
            </w:r>
          </w:p>
        </w:tc>
        <w:tc>
          <w:tcPr>
            <w:tcW w:w="752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55</w:t>
            </w:r>
          </w:p>
        </w:tc>
        <w:tc>
          <w:tcPr>
            <w:tcW w:w="573" w:type="pct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抗体转让协议（</w:t>
            </w:r>
            <w:proofErr w:type="gramStart"/>
            <w:r>
              <w:rPr>
                <w:rFonts w:hint="eastAsia"/>
                <w:b/>
              </w:rPr>
              <w:t>校合</w:t>
            </w:r>
            <w:proofErr w:type="gramEnd"/>
            <w:r>
              <w:rPr>
                <w:rFonts w:hint="eastAsia"/>
                <w:b/>
              </w:rPr>
              <w:t>2015-</w:t>
            </w: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>40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78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54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2015.12-2017.12</w:t>
            </w:r>
          </w:p>
        </w:tc>
        <w:tc>
          <w:tcPr>
            <w:tcW w:w="752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</w:p>
        </w:tc>
        <w:tc>
          <w:tcPr>
            <w:tcW w:w="573" w:type="pct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抗体研究与开发合作协议（</w:t>
            </w:r>
            <w:proofErr w:type="gramStart"/>
            <w:r>
              <w:rPr>
                <w:rFonts w:hint="eastAsia"/>
                <w:b/>
              </w:rPr>
              <w:t>校合</w:t>
            </w:r>
            <w:proofErr w:type="gramEnd"/>
            <w:r>
              <w:rPr>
                <w:rFonts w:hint="eastAsia"/>
                <w:b/>
              </w:rPr>
              <w:t>2016-</w:t>
            </w: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12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78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54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企业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2016.4-2018.3</w:t>
            </w:r>
          </w:p>
        </w:tc>
        <w:tc>
          <w:tcPr>
            <w:tcW w:w="752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40</w:t>
            </w:r>
          </w:p>
        </w:tc>
        <w:tc>
          <w:tcPr>
            <w:tcW w:w="573" w:type="pct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E43641" w:rsidTr="00E43641">
        <w:trPr>
          <w:trHeight w:val="393"/>
        </w:trPr>
        <w:tc>
          <w:tcPr>
            <w:tcW w:w="5000" w:type="pct"/>
            <w:gridSpan w:val="11"/>
            <w:shd w:val="clear" w:color="auto" w:fill="E7E6E6" w:themeFill="background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 w:rsidR="00E43641" w:rsidTr="00E43641">
        <w:trPr>
          <w:trHeight w:val="1020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论文标题</w:t>
            </w:r>
          </w:p>
        </w:tc>
        <w:tc>
          <w:tcPr>
            <w:tcW w:w="578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期刊名称</w:t>
            </w:r>
          </w:p>
        </w:tc>
        <w:tc>
          <w:tcPr>
            <w:tcW w:w="549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收录情况</w:t>
            </w:r>
            <w:r>
              <w:rPr>
                <w:rFonts w:hint="eastAsia"/>
                <w:b/>
              </w:rPr>
              <w:t>[SCI</w:t>
            </w:r>
            <w:r>
              <w:rPr>
                <w:rFonts w:hint="eastAsia"/>
                <w:b/>
              </w:rPr>
              <w:t>收录、</w:t>
            </w:r>
            <w:r>
              <w:rPr>
                <w:rFonts w:hint="eastAsia"/>
                <w:b/>
              </w:rPr>
              <w:t>EI</w:t>
            </w:r>
            <w:r>
              <w:rPr>
                <w:rFonts w:hint="eastAsia"/>
                <w:b/>
              </w:rPr>
              <w:t>收录、</w:t>
            </w:r>
            <w:r>
              <w:rPr>
                <w:rFonts w:hint="eastAsia"/>
                <w:b/>
              </w:rPr>
              <w:t>ISTP</w:t>
            </w:r>
            <w:r>
              <w:rPr>
                <w:rFonts w:hint="eastAsia"/>
                <w:b/>
              </w:rPr>
              <w:t>收录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1325" w:type="pct"/>
            <w:gridSpan w:val="3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作者排名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通讯作者，</w:t>
            </w:r>
            <w:r>
              <w:rPr>
                <w:rFonts w:hint="eastAsia"/>
                <w:b/>
              </w:rPr>
              <w:t>1,2</w:t>
            </w:r>
            <w:r>
              <w:rPr>
                <w:rFonts w:hint="eastAsia"/>
                <w:b/>
              </w:rPr>
              <w:t>，其他</w:t>
            </w:r>
            <w:r>
              <w:rPr>
                <w:rFonts w:hint="eastAsia"/>
                <w:b/>
              </w:rPr>
              <w:t>]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widowControl/>
              <w:jc w:val="left"/>
            </w:pPr>
            <w:r>
              <w:rPr>
                <w:color w:val="000000"/>
                <w:kern w:val="0"/>
                <w:sz w:val="24"/>
                <w:lang w:bidi="ar"/>
              </w:rPr>
              <w:t xml:space="preserve">Anti-CD24 antibody-nitric oxide conjugate (ANC) selectively and potently </w:t>
            </w:r>
          </w:p>
          <w:p w:rsidR="00E43641" w:rsidRDefault="00E43641" w:rsidP="00E43641">
            <w:pPr>
              <w:widowControl/>
              <w:jc w:val="left"/>
            </w:pPr>
            <w:r>
              <w:rPr>
                <w:color w:val="000000"/>
                <w:kern w:val="0"/>
                <w:szCs w:val="21"/>
                <w:lang w:bidi="ar"/>
              </w:rPr>
              <w:t xml:space="preserve">1 </w:t>
            </w:r>
          </w:p>
          <w:p w:rsidR="00E43641" w:rsidRDefault="00E43641" w:rsidP="00E43641">
            <w:pPr>
              <w:widowControl/>
              <w:jc w:val="left"/>
            </w:pPr>
            <w:r>
              <w:rPr>
                <w:color w:val="000000"/>
                <w:kern w:val="0"/>
                <w:sz w:val="24"/>
                <w:lang w:bidi="ar"/>
              </w:rPr>
              <w:t>suppresses hepatic carcinoma</w:t>
            </w:r>
          </w:p>
          <w:p w:rsidR="00E43641" w:rsidRDefault="00E43641" w:rsidP="00E43641">
            <w:pPr>
              <w:rPr>
                <w:b/>
              </w:rPr>
            </w:pPr>
          </w:p>
        </w:tc>
        <w:tc>
          <w:tcPr>
            <w:tcW w:w="578" w:type="pct"/>
            <w:gridSpan w:val="2"/>
            <w:noWrap/>
          </w:tcPr>
          <w:p w:rsidR="00E43641" w:rsidRDefault="00E43641" w:rsidP="00E43641">
            <w:pPr>
              <w:rPr>
                <w:bCs/>
              </w:rPr>
            </w:pPr>
            <w:r>
              <w:rPr>
                <w:rFonts w:hint="eastAsia"/>
                <w:bCs/>
              </w:rPr>
              <w:t>Cancer Res</w:t>
            </w:r>
          </w:p>
        </w:tc>
        <w:tc>
          <w:tcPr>
            <w:tcW w:w="549" w:type="pct"/>
            <w:gridSpan w:val="2"/>
          </w:tcPr>
          <w:p w:rsidR="00E43641" w:rsidRDefault="00E43641" w:rsidP="00E43641">
            <w:pPr>
              <w:rPr>
                <w:bCs/>
              </w:rPr>
            </w:pPr>
            <w:r>
              <w:rPr>
                <w:rFonts w:hint="eastAsia"/>
                <w:bCs/>
              </w:rPr>
              <w:t>SCI</w:t>
            </w:r>
            <w:r>
              <w:rPr>
                <w:rFonts w:hint="eastAsia"/>
                <w:bCs/>
              </w:rPr>
              <w:t>收录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Cs/>
              </w:rPr>
              <w:t>2019 Jul 1</w:t>
            </w:r>
            <w:proofErr w:type="gramStart"/>
            <w:r>
              <w:rPr>
                <w:rFonts w:hint="eastAsia"/>
                <w:bCs/>
              </w:rPr>
              <w:t>;79</w:t>
            </w:r>
            <w:proofErr w:type="gramEnd"/>
            <w:r>
              <w:rPr>
                <w:rFonts w:hint="eastAsia"/>
                <w:bCs/>
              </w:rPr>
              <w:t>(13):3395-3405.</w:t>
            </w:r>
          </w:p>
        </w:tc>
        <w:tc>
          <w:tcPr>
            <w:tcW w:w="1325" w:type="pct"/>
            <w:gridSpan w:val="3"/>
            <w:noWrap/>
          </w:tcPr>
          <w:p w:rsidR="00E43641" w:rsidRDefault="00E43641" w:rsidP="00E43641">
            <w:pPr>
              <w:widowControl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Juan </w:t>
            </w:r>
          </w:p>
          <w:p w:rsidR="00E43641" w:rsidRDefault="00E43641" w:rsidP="00E43641">
            <w:pPr>
              <w:widowControl/>
              <w:jc w:val="left"/>
            </w:pP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>Zhang</w:t>
            </w:r>
            <w:r>
              <w:rPr>
                <w:b/>
                <w:bCs/>
                <w:color w:val="000000"/>
                <w:kern w:val="0"/>
                <w:sz w:val="16"/>
                <w:szCs w:val="16"/>
                <w:lang w:bidi="ar"/>
              </w:rPr>
              <w:t xml:space="preserve">, *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Zhangjian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Huang</w:t>
            </w:r>
            <w:r>
              <w:rPr>
                <w:b/>
                <w:bCs/>
                <w:color w:val="000000"/>
                <w:kern w:val="0"/>
                <w:sz w:val="16"/>
                <w:szCs w:val="16"/>
                <w:lang w:bidi="ar"/>
              </w:rPr>
              <w:t xml:space="preserve"> *</w:t>
            </w:r>
          </w:p>
          <w:p w:rsidR="00E43641" w:rsidRDefault="00E43641" w:rsidP="00E43641">
            <w:pPr>
              <w:widowControl/>
              <w:jc w:val="left"/>
            </w:pP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Fumou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Sun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, Yang Wang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Xiaojun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Luo,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Zhaoxiong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Ma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 xml:space="preserve">1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, Yao Xu,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:rsidR="00E43641" w:rsidRDefault="00E43641" w:rsidP="00E43641">
            <w:pPr>
              <w:widowControl/>
              <w:jc w:val="left"/>
              <w:rPr>
                <w:b/>
              </w:rPr>
            </w:pP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Xinrong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Zhang, Tian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Lv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24"/>
                <w:lang w:bidi="ar"/>
              </w:rPr>
              <w:t>Yihua</w:t>
            </w:r>
            <w:proofErr w:type="spellEnd"/>
            <w:r>
              <w:rPr>
                <w:color w:val="000000"/>
                <w:kern w:val="0"/>
                <w:sz w:val="24"/>
                <w:lang w:bidi="ar"/>
              </w:rPr>
              <w:t xml:space="preserve"> Zhang, Min Wang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widowControl/>
              <w:jc w:val="left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widowControl/>
              <w:jc w:val="left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VEGFR2-targeted antibody fused with IFN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α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mut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regulates the tumor microenvironment of colorectal cancer and exhibits potent anti-tumor and anti-metastasis activity</w:t>
            </w:r>
          </w:p>
        </w:tc>
        <w:tc>
          <w:tcPr>
            <w:tcW w:w="578" w:type="pct"/>
            <w:gridSpan w:val="2"/>
            <w:noWrap/>
          </w:tcPr>
          <w:p w:rsidR="00E43641" w:rsidRDefault="00E43641" w:rsidP="00E43641">
            <w:pPr>
              <w:widowControl/>
              <w:shd w:val="clear" w:color="auto" w:fill="FFFFFF"/>
              <w:jc w:val="left"/>
              <w:rPr>
                <w:rFonts w:ascii="Segoe UI" w:eastAsia="Segoe UI" w:hAnsi="Segoe UI" w:cs="Segoe UI"/>
                <w:color w:val="5B616B"/>
                <w:sz w:val="24"/>
              </w:rPr>
            </w:pPr>
            <w:proofErr w:type="spellStart"/>
            <w:r>
              <w:rPr>
                <w:bCs/>
              </w:rPr>
              <w:t>Acta</w:t>
            </w:r>
            <w:proofErr w:type="spellEnd"/>
            <w:r>
              <w:rPr>
                <w:bCs/>
              </w:rPr>
              <w:t xml:space="preserve"> Pharm Sin B</w:t>
            </w:r>
          </w:p>
          <w:p w:rsidR="00E43641" w:rsidRDefault="00E43641" w:rsidP="00E43641">
            <w:pPr>
              <w:rPr>
                <w:b/>
              </w:rPr>
            </w:pPr>
          </w:p>
        </w:tc>
        <w:tc>
          <w:tcPr>
            <w:tcW w:w="549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Cs/>
              </w:rPr>
              <w:t>SCI</w:t>
            </w:r>
            <w:r>
              <w:rPr>
                <w:rFonts w:hint="eastAsia"/>
                <w:bCs/>
              </w:rPr>
              <w:t>收录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widowControl/>
              <w:jc w:val="left"/>
              <w:rPr>
                <w:b/>
              </w:rPr>
            </w:pPr>
            <w:r>
              <w:rPr>
                <w:bCs/>
              </w:rPr>
              <w:t>2021 Feb;11(2):420-433</w:t>
            </w:r>
          </w:p>
        </w:tc>
        <w:tc>
          <w:tcPr>
            <w:tcW w:w="1325" w:type="pct"/>
            <w:gridSpan w:val="3"/>
            <w:noWrap/>
          </w:tcPr>
          <w:p w:rsidR="00E43641" w:rsidRDefault="00E43641" w:rsidP="00E43641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Acta</w:t>
            </w:r>
            <w:proofErr w:type="spellEnd"/>
            <w:r>
              <w:rPr>
                <w:rFonts w:hint="eastAsia"/>
                <w:b/>
              </w:rPr>
              <w:t xml:space="preserve"> B </w:t>
            </w:r>
            <w:r>
              <w:rPr>
                <w:rFonts w:hint="eastAsia"/>
                <w:b/>
              </w:rPr>
              <w:t>尚鹏钊</w:t>
            </w:r>
          </w:p>
        </w:tc>
      </w:tr>
      <w:tr w:rsidR="00E43641" w:rsidTr="00E43641">
        <w:trPr>
          <w:trHeight w:val="567"/>
        </w:trPr>
        <w:tc>
          <w:tcPr>
            <w:tcW w:w="350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769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A bispecific protein rG7S-MICA recruits natural killer cells and enhances NKG2D-mediated </w:t>
            </w:r>
            <w:proofErr w:type="spellStart"/>
            <w:r>
              <w:rPr>
                <w:rFonts w:eastAsiaTheme="minorEastAsia"/>
                <w:color w:val="000000"/>
                <w:kern w:val="0"/>
                <w:sz w:val="24"/>
              </w:rPr>
              <w:t>immunosurveillance</w:t>
            </w:r>
            <w:proofErr w:type="spellEnd"/>
            <w:r>
              <w:rPr>
                <w:rFonts w:eastAsiaTheme="minorEastAsia"/>
                <w:color w:val="000000"/>
                <w:kern w:val="0"/>
                <w:sz w:val="24"/>
              </w:rPr>
              <w:t xml:space="preserve"> against hepatocellular carcinoma.</w:t>
            </w:r>
          </w:p>
        </w:tc>
        <w:tc>
          <w:tcPr>
            <w:tcW w:w="578" w:type="pct"/>
            <w:gridSpan w:val="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Cancer </w:t>
            </w:r>
            <w:proofErr w:type="spellStart"/>
            <w:r>
              <w:rPr>
                <w:rFonts w:hint="eastAsia"/>
                <w:b/>
              </w:rPr>
              <w:t>lett</w:t>
            </w:r>
            <w:proofErr w:type="spellEnd"/>
          </w:p>
        </w:tc>
        <w:tc>
          <w:tcPr>
            <w:tcW w:w="549" w:type="pct"/>
            <w:gridSpan w:val="2"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Cs/>
              </w:rPr>
              <w:t>SCI</w:t>
            </w:r>
            <w:r>
              <w:rPr>
                <w:rFonts w:hint="eastAsia"/>
                <w:bCs/>
              </w:rPr>
              <w:t>收录</w:t>
            </w:r>
          </w:p>
        </w:tc>
        <w:tc>
          <w:tcPr>
            <w:tcW w:w="429" w:type="pct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Cs/>
              </w:rPr>
              <w:t>2016 Mar 28;372(2):166-78</w:t>
            </w:r>
          </w:p>
        </w:tc>
        <w:tc>
          <w:tcPr>
            <w:tcW w:w="1325" w:type="pct"/>
            <w:gridSpan w:val="3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Juan Zhang*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Cs/>
              </w:rPr>
              <w:t>Min Wang*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t xml:space="preserve">Tong </w:t>
            </w:r>
            <w:proofErr w:type="spellStart"/>
            <w:r>
              <w:rPr>
                <w:rFonts w:hint="eastAsia"/>
                <w:bCs/>
              </w:rPr>
              <w:t>Wang,Fumou</w:t>
            </w:r>
            <w:proofErr w:type="spellEnd"/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Sun,Wei</w:t>
            </w:r>
            <w:proofErr w:type="spellEnd"/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Xie</w:t>
            </w:r>
            <w:proofErr w:type="spellEnd"/>
            <w:r>
              <w:rPr>
                <w:rFonts w:hint="eastAsia"/>
                <w:bCs/>
              </w:rPr>
              <w:t xml:space="preserve">, </w:t>
            </w:r>
            <w:proofErr w:type="spellStart"/>
            <w:r>
              <w:rPr>
                <w:rFonts w:hint="eastAsia"/>
                <w:bCs/>
              </w:rPr>
              <w:t>Mingying</w:t>
            </w:r>
            <w:proofErr w:type="spellEnd"/>
            <w:r>
              <w:rPr>
                <w:rFonts w:hint="eastAsia"/>
                <w:bCs/>
              </w:rPr>
              <w:t xml:space="preserve"> Tang , Hua He, </w:t>
            </w:r>
            <w:proofErr w:type="spellStart"/>
            <w:r>
              <w:rPr>
                <w:rFonts w:hint="eastAsia"/>
                <w:bCs/>
              </w:rPr>
              <w:t>Xuelian</w:t>
            </w:r>
            <w:proofErr w:type="spellEnd"/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Jia</w:t>
            </w:r>
            <w:proofErr w:type="spellEnd"/>
            <w:r>
              <w:rPr>
                <w:rFonts w:hint="eastAsia"/>
                <w:bCs/>
              </w:rPr>
              <w:t xml:space="preserve">, </w:t>
            </w:r>
            <w:proofErr w:type="spellStart"/>
            <w:r>
              <w:rPr>
                <w:rFonts w:hint="eastAsia"/>
                <w:bCs/>
              </w:rPr>
              <w:t>Xuemei</w:t>
            </w:r>
            <w:proofErr w:type="spellEnd"/>
            <w:r>
              <w:rPr>
                <w:rFonts w:hint="eastAsia"/>
                <w:bCs/>
              </w:rPr>
              <w:t xml:space="preserve"> Tian</w:t>
            </w:r>
          </w:p>
        </w:tc>
      </w:tr>
      <w:tr w:rsidR="00E43641" w:rsidTr="00E43641">
        <w:trPr>
          <w:trHeight w:val="454"/>
        </w:trPr>
        <w:tc>
          <w:tcPr>
            <w:tcW w:w="5000" w:type="pct"/>
            <w:gridSpan w:val="11"/>
            <w:shd w:val="clear" w:color="auto" w:fill="E7E6E6" w:themeFill="background2"/>
            <w:noWrap/>
          </w:tcPr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E43641" w:rsidTr="00E43641">
        <w:trPr>
          <w:trHeight w:val="990"/>
        </w:trPr>
        <w:tc>
          <w:tcPr>
            <w:tcW w:w="5000" w:type="pct"/>
            <w:gridSpan w:val="11"/>
            <w:noWrap/>
          </w:tcPr>
          <w:p w:rsidR="00E43641" w:rsidRDefault="00E43641" w:rsidP="00E436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教材：</w:t>
            </w:r>
          </w:p>
          <w:p w:rsidR="00E43641" w:rsidRDefault="00E43641" w:rsidP="00E43641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十四五规划教材《生物化学》，人民卫生出版社，</w:t>
            </w:r>
            <w:r>
              <w:rPr>
                <w:rFonts w:hint="eastAsia"/>
                <w:b/>
              </w:rPr>
              <w:t>副主编</w:t>
            </w:r>
            <w:r>
              <w:rPr>
                <w:rFonts w:hint="eastAsia"/>
                <w:bCs/>
              </w:rPr>
              <w:t>，即将出版；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《药学分子生物学》，中国医药出版社，</w:t>
            </w:r>
            <w:r>
              <w:rPr>
                <w:rFonts w:hint="eastAsia"/>
                <w:b/>
              </w:rPr>
              <w:t>编委</w:t>
            </w:r>
            <w:r>
              <w:rPr>
                <w:rFonts w:hint="eastAsia"/>
                <w:bCs/>
              </w:rPr>
              <w:t>；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《细胞与分子生物学实验》，中国医药出版社，</w:t>
            </w:r>
            <w:r>
              <w:rPr>
                <w:rFonts w:hint="eastAsia"/>
                <w:b/>
              </w:rPr>
              <w:t>编委</w:t>
            </w:r>
            <w:r>
              <w:rPr>
                <w:rFonts w:hint="eastAsia"/>
                <w:bCs/>
              </w:rPr>
              <w:t>。</w:t>
            </w:r>
          </w:p>
          <w:p w:rsidR="00E43641" w:rsidRDefault="00E43641" w:rsidP="00E436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专利：</w:t>
            </w:r>
          </w:p>
          <w:p w:rsidR="00E43641" w:rsidRDefault="00E43641" w:rsidP="00E43641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授权抗体发明专利十余项，转让一项。</w:t>
            </w:r>
          </w:p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荣誉称号：</w:t>
            </w:r>
          </w:p>
          <w:p w:rsidR="00E43641" w:rsidRDefault="00E43641" w:rsidP="00E43641">
            <w:pPr>
              <w:ind w:firstLineChars="200" w:firstLine="420"/>
              <w:rPr>
                <w:b/>
              </w:rPr>
            </w:pPr>
            <w:r>
              <w:rPr>
                <w:rFonts w:hint="eastAsia"/>
                <w:bCs/>
              </w:rPr>
              <w:t>威尔</w:t>
            </w:r>
            <w:proofErr w:type="gramStart"/>
            <w:r>
              <w:rPr>
                <w:rFonts w:hint="eastAsia"/>
                <w:bCs/>
              </w:rPr>
              <w:t>曼</w:t>
            </w:r>
            <w:proofErr w:type="gramEnd"/>
            <w:r>
              <w:rPr>
                <w:rFonts w:hint="eastAsia"/>
                <w:bCs/>
              </w:rPr>
              <w:t>优秀博士论文指导教师</w:t>
            </w:r>
            <w:r>
              <w:rPr>
                <w:rFonts w:hint="eastAsia"/>
                <w:bCs/>
              </w:rPr>
              <w:t>2019</w:t>
            </w:r>
            <w:r>
              <w:rPr>
                <w:rFonts w:hint="eastAsia"/>
                <w:bCs/>
              </w:rPr>
              <w:t>；江苏省优秀硕士论文指导教师</w:t>
            </w: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；“复星药</w:t>
            </w:r>
            <w:r>
              <w:rPr>
                <w:rFonts w:hint="eastAsia"/>
                <w:bCs/>
              </w:rPr>
              <w:lastRenderedPageBreak/>
              <w:t>业”优秀青年教师</w:t>
            </w: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；江苏省“青蓝工程”中青年学术带头人</w:t>
            </w:r>
            <w:r>
              <w:rPr>
                <w:rFonts w:hint="eastAsia"/>
                <w:bCs/>
              </w:rPr>
              <w:t>2014</w:t>
            </w:r>
            <w:r>
              <w:rPr>
                <w:rFonts w:hint="eastAsia"/>
                <w:bCs/>
              </w:rPr>
              <w:t>、；江苏省“</w:t>
            </w:r>
            <w:r>
              <w:rPr>
                <w:rFonts w:hint="eastAsia"/>
                <w:bCs/>
              </w:rPr>
              <w:t>333</w:t>
            </w:r>
            <w:r>
              <w:rPr>
                <w:rFonts w:hint="eastAsia"/>
                <w:bCs/>
              </w:rPr>
              <w:t>工程”第三层次培养对象</w:t>
            </w:r>
            <w:r>
              <w:rPr>
                <w:rFonts w:hint="eastAsia"/>
                <w:bCs/>
              </w:rPr>
              <w:t>2013</w:t>
            </w:r>
            <w:r>
              <w:rPr>
                <w:rFonts w:hint="eastAsia"/>
                <w:bCs/>
              </w:rPr>
              <w:t>；中国药学会青年生物药物科学家奖</w:t>
            </w:r>
            <w:r>
              <w:rPr>
                <w:rFonts w:hint="eastAsia"/>
                <w:bCs/>
              </w:rPr>
              <w:t>2011</w:t>
            </w:r>
            <w:r>
              <w:rPr>
                <w:rFonts w:hint="eastAsia"/>
                <w:bCs/>
              </w:rPr>
              <w:t>；江苏省“青蓝工程”优秀青年骨干教师</w:t>
            </w:r>
            <w:r>
              <w:rPr>
                <w:rFonts w:hint="eastAsia"/>
                <w:bCs/>
              </w:rPr>
              <w:t>2010</w:t>
            </w:r>
            <w:r>
              <w:rPr>
                <w:rFonts w:hint="eastAsia"/>
                <w:bCs/>
              </w:rPr>
              <w:t>。</w:t>
            </w:r>
          </w:p>
          <w:p w:rsidR="00E43641" w:rsidRDefault="00E43641" w:rsidP="00E43641">
            <w:pPr>
              <w:rPr>
                <w:b/>
              </w:rPr>
            </w:pPr>
          </w:p>
          <w:p w:rsidR="00E43641" w:rsidRDefault="00E43641" w:rsidP="00E436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</w:tbl>
    <w:p w:rsidR="00E43641" w:rsidRDefault="00E43641"/>
    <w:p w:rsidR="000B35F0" w:rsidRDefault="000B35F0" w:rsidP="00AB4D27">
      <w:pPr>
        <w:jc w:val="center"/>
        <w:rPr>
          <w:b/>
          <w:sz w:val="30"/>
          <w:szCs w:val="30"/>
        </w:rPr>
      </w:pPr>
    </w:p>
    <w:sectPr w:rsidR="000B3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6C" w:rsidRDefault="00634A6C" w:rsidP="006076B0">
      <w:r>
        <w:separator/>
      </w:r>
    </w:p>
  </w:endnote>
  <w:endnote w:type="continuationSeparator" w:id="0">
    <w:p w:rsidR="00634A6C" w:rsidRDefault="00634A6C" w:rsidP="006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6C" w:rsidRDefault="00634A6C" w:rsidP="006076B0">
      <w:r>
        <w:separator/>
      </w:r>
    </w:p>
  </w:footnote>
  <w:footnote w:type="continuationSeparator" w:id="0">
    <w:p w:rsidR="00634A6C" w:rsidRDefault="00634A6C" w:rsidP="006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6E55"/>
    <w:multiLevelType w:val="singleLevel"/>
    <w:tmpl w:val="4EC16E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3"/>
    <w:rsid w:val="00031919"/>
    <w:rsid w:val="0006535C"/>
    <w:rsid w:val="00093452"/>
    <w:rsid w:val="000B35F0"/>
    <w:rsid w:val="00207695"/>
    <w:rsid w:val="003018E2"/>
    <w:rsid w:val="003D5633"/>
    <w:rsid w:val="00444767"/>
    <w:rsid w:val="00553A93"/>
    <w:rsid w:val="00593B57"/>
    <w:rsid w:val="006076B0"/>
    <w:rsid w:val="00634A6C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AB4D27"/>
    <w:rsid w:val="00B803C9"/>
    <w:rsid w:val="00C31490"/>
    <w:rsid w:val="00C76D03"/>
    <w:rsid w:val="00D84E6F"/>
    <w:rsid w:val="00E43641"/>
    <w:rsid w:val="00F9183F"/>
    <w:rsid w:val="0E501F15"/>
    <w:rsid w:val="31884AF4"/>
    <w:rsid w:val="319B7776"/>
    <w:rsid w:val="3C6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6076B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6076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6076B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6076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312</Words>
  <Characters>1782</Characters>
  <Application>Microsoft Office Word</Application>
  <DocSecurity>0</DocSecurity>
  <Lines>14</Lines>
  <Paragraphs>4</Paragraphs>
  <ScaleCrop>false</ScaleCrop>
  <Company> 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王文荟</cp:lastModifiedBy>
  <cp:revision>19</cp:revision>
  <dcterms:created xsi:type="dcterms:W3CDTF">2021-06-07T03:22:00Z</dcterms:created>
  <dcterms:modified xsi:type="dcterms:W3CDTF">2021-06-10T02:20:00Z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0C659304CA334DD6B93C84F2C37F73C6</vt:lpwstr>
  </property>
</Properties>
</file>